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410031779" w:displacedByCustomXml="next"/>
    <w:bookmarkStart w:id="1" w:name="_Toc408386624" w:displacedByCustomXml="next"/>
    <w:bookmarkStart w:id="2" w:name="_Toc410845007" w:displacedByCustomXml="next"/>
    <w:bookmarkStart w:id="3" w:name="_Toc479087111" w:displacedByCustomXml="next"/>
    <w:bookmarkStart w:id="4" w:name="_Toc472941121" w:displacedByCustomXml="next"/>
    <w:sdt>
      <w:sdtPr>
        <w:rPr>
          <w:rFonts w:ascii="Arial" w:eastAsia="Times New Roman" w:hAnsi="Arial" w:cs="Times New Roman"/>
          <w:sz w:val="2"/>
        </w:rPr>
        <w:id w:val="1163203740"/>
        <w:docPartObj>
          <w:docPartGallery w:val="Cover Pages"/>
          <w:docPartUnique/>
        </w:docPartObj>
      </w:sdtPr>
      <w:sdtEndPr>
        <w:rPr>
          <w:sz w:val="22"/>
        </w:rPr>
      </w:sdtEndPr>
      <w:sdtContent>
        <w:p w14:paraId="6A01EBAB" w14:textId="4C923FCB" w:rsidR="001C6CBB" w:rsidRDefault="00170EFF">
          <w:pPr>
            <w:pStyle w:val="Sinespaciado"/>
            <w:rPr>
              <w:sz w:val="2"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5E1919DB" wp14:editId="7F24EC03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665720" cy="11094410"/>
                <wp:effectExtent l="0" t="0" r="0" b="0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ortada-politica-rrss-paradoc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5720" cy="11094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170EFF">
            <w:rPr>
              <w:noProof/>
            </w:rPr>
            <w:drawing>
              <wp:inline distT="0" distB="0" distL="0" distR="0" wp14:anchorId="6D96E585" wp14:editId="19F43674">
                <wp:extent cx="5231130" cy="7411085"/>
                <wp:effectExtent l="0" t="0" r="7620" b="0"/>
                <wp:docPr id="3" name="Imagen 3" descr="\\srv-files\Empresas\22_ProtegeTuEmpresa\16_Políticas de seguridad\Políicas seguridad pymes (borradores)\BUENAS PRÁCTICAS RRSS\portada\portada-politica-rrss-parado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srv-files\Empresas\22_ProtegeTuEmpresa\16_Políticas de seguridad\Políicas seguridad pymes (borradores)\BUENAS PRÁCTICAS RRSS\portada\portada-politica-rrss-parado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1130" cy="741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6BAF19C" w14:textId="77777777" w:rsidR="001C6CBB" w:rsidRDefault="001C6CBB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CD3DC7E" wp14:editId="56BE9A0D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943600" cy="914400"/>
                    <wp:effectExtent l="0" t="0" r="0" b="3810"/>
                    <wp:wrapNone/>
                    <wp:docPr id="62" name="Cuadro de texto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A2ACB3" w:themeColor="text2" w:themeTint="99"/>
                                    <w:sz w:val="64"/>
                                    <w:szCs w:val="64"/>
                                  </w:rPr>
                                  <w:alias w:val="Título"/>
                                  <w:tag w:val=""/>
                                  <w:id w:val="-42881479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68"/>
                                    <w:szCs w:val="68"/>
                                  </w:rPr>
                                </w:sdtEndPr>
                                <w:sdtContent>
                                  <w:p w14:paraId="3F2AE4A1" w14:textId="77777777" w:rsidR="001C6CBB" w:rsidRDefault="001C6CBB">
                                    <w:pPr>
                                      <w:pStyle w:val="Sinespaciado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A2ACB3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A2ACB3" w:themeColor="text2" w:themeTint="99"/>
                                        <w:sz w:val="68"/>
                                        <w:szCs w:val="68"/>
                                      </w:rPr>
                                      <w:t>[Título del documento]</w:t>
                                    </w:r>
                                  </w:p>
                                </w:sdtContent>
                              </w:sdt>
                              <w:p w14:paraId="6B91D717" w14:textId="77777777" w:rsidR="001C6CBB" w:rsidRDefault="00E67480">
                                <w:pPr>
                                  <w:pStyle w:val="Sinespaciado"/>
                                  <w:spacing w:before="120"/>
                                  <w:rPr>
                                    <w:color w:val="FFDD00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FFDD00" w:themeColor="accent1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-805303783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C6CBB">
                                      <w:rPr>
                                        <w:color w:val="FFDD00" w:themeColor="accent1"/>
                                        <w:sz w:val="36"/>
                                        <w:szCs w:val="36"/>
                                      </w:rPr>
                                      <w:t>[Subtítulo del documento]</w:t>
                                    </w:r>
                                  </w:sdtContent>
                                </w:sdt>
                                <w:r w:rsidR="001C6CBB">
                                  <w:t xml:space="preserve"> </w:t>
                                </w:r>
                              </w:p>
                              <w:p w14:paraId="54F58F0E" w14:textId="77777777" w:rsidR="001C6CBB" w:rsidRDefault="001C6CB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w14:anchorId="2CD3DC7E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62" o:spid="_x0000_s1026" type="#_x0000_t202" style="position:absolute;left:0;text-align:left;margin-left:0;margin-top:0;width:468pt;height:1in;z-index:251661312;visibility:visible;mso-wrap-style:square;mso-width-percent:765;mso-wrap-distance-left:9pt;mso-wrap-distance-top:0;mso-wrap-distance-right:9pt;mso-wrap-distance-bottom:0;mso-position-horizontal:center;mso-position-horizontal-relative:page;mso-position-vertical:top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gDgQIAAGsFAAAOAAAAZHJzL2Uyb0RvYy54bWysVN9P2zAQfp+0/8Hy+0hbChsVKeqKmCYh&#10;QCsTz67j0GiOz7PdJt1fv89OUiq2F6a9OBff57v77tflVVtrtlPOV2RyPj4ZcaaMpKIyzzn//njz&#10;4RNnPghTCE1G5XyvPL+av3932diZmtCGdKEcgxHjZ43N+SYEO8syLzeqFv6ErDJQluRqEfDrnrPC&#10;iQbWa51NRqPzrCFXWEdSeY/b607J58l+WSoZ7svSq8B0zhFbSKdL5zqe2fxSzJ6dsJtK9mGIf4ii&#10;FpWB04OpaxEE27rqD1N1JR15KsOJpDqjsqykShzAZjx6xWa1EVYlLkiOt4c0+f9nVt7tHhyripyf&#10;TzgzokaNlltROGKFYkG1gRg0SFNj/QzolQU+tJ+pRbmHe4/LyL4tXR2/4MWgR8L3hyTDFJO4PLuY&#10;np6PoJLQXYynU8gwn728ts6HL4pqFoWcOxQx5Vbsbn3ooAMkOjN0U2mdCqkNa8Dk9GyUHhw0MK5N&#10;xKrUEr2ZyKiLPElhr1XEaPNNlUhJIhAvUjOqpXZsJ9BGQkplQuKe7AIdUSWCeMvDHv8S1VsedzwG&#10;z2TC4XFdGXKJ/auwix9DyGWHR86PeEcxtOu2r/Saij0K7aibGG/lTYVq3AofHoTDiKCAGPtwj6PU&#10;hKxTL3G2Iffrb/cRj86FlrMGI5dz/3MrnOJMfzXo6dQMmNH0Mz37OIEPd6xZH2vMtl4SyjHGgrEy&#10;iREf9CCWjuonbIdF9AqVMBK+cx4GcRm6RYDtItVikUCYSivCrVlZGU3H6sRee2yfhLN9Q8apuKNh&#10;OMXsVV922NQ4drEN6M7UtDHBXVb7xGOiU9v32yeujOP/hHrZkfPfAAAA//8DAFBLAwQUAAYACAAA&#10;ACEAkiQEWt4AAAAFAQAADwAAAGRycy9kb3ducmV2LnhtbEyPT0/CQBDF7yZ8h82QeGlgKxKCtVvi&#10;Pw4eiAE18bh0h25Dd7Z2Fyh+ekcvepnk5b28+b180btGHLELtScFV+MUBFLpTU2VgrfX5WgOIkRN&#10;RjeeUMEZAyyKwUWuM+NPtMbjJlaCSyhkWoGNsc2kDKVFp8PYt0js7XzndGTZVdJ0+sTlrpGTNJ1J&#10;p2viD1a3+GCx3G8OToGvn87vL2aVTJZJ8vn4XK2/7j+sUpfD/u4WRMQ+/oXhB5/RoWCmrT+QCaJR&#10;wEPi72Xv5nrGcsuh6TQFWeTyP33xDQAA//8DAFBLAQItABQABgAIAAAAIQC2gziS/gAAAOEBAAAT&#10;AAAAAAAAAAAAAAAAAAAAAABbQ29udGVudF9UeXBlc10ueG1sUEsBAi0AFAAGAAgAAAAhADj9If/W&#10;AAAAlAEAAAsAAAAAAAAAAAAAAAAALwEAAF9yZWxzLy5yZWxzUEsBAi0AFAAGAAgAAAAhAFcw+AOB&#10;AgAAawUAAA4AAAAAAAAAAAAAAAAALgIAAGRycy9lMm9Eb2MueG1sUEsBAi0AFAAGAAgAAAAhAJIk&#10;BFreAAAABQEAAA8AAAAAAAAAAAAAAAAA2wQAAGRycy9kb3ducmV2LnhtbFBLBQYAAAAABAAEAPMA&#10;AADm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aps/>
                              <w:color w:val="A2ACB3" w:themeColor="text2" w:themeTint="99"/>
                              <w:sz w:val="64"/>
                              <w:szCs w:val="64"/>
                            </w:rPr>
                            <w:alias w:val="Título"/>
                            <w:tag w:val=""/>
                            <w:id w:val="-42881479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 w:val="68"/>
                              <w:szCs w:val="68"/>
                            </w:rPr>
                          </w:sdtEndPr>
                          <w:sdtContent>
                            <w:p w14:paraId="3F2AE4A1" w14:textId="77777777" w:rsidR="001C6CBB" w:rsidRDefault="001C6CBB">
                              <w:pPr>
                                <w:pStyle w:val="Sinespaciado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A2ACB3" w:themeColor="text2" w:themeTint="99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A2ACB3" w:themeColor="text2" w:themeTint="99"/>
                                  <w:sz w:val="68"/>
                                  <w:szCs w:val="68"/>
                                </w:rPr>
                                <w:t>[Título del documento]</w:t>
                              </w:r>
                            </w:p>
                          </w:sdtContent>
                        </w:sdt>
                        <w:p w14:paraId="6B91D717" w14:textId="77777777" w:rsidR="001C6CBB" w:rsidRDefault="0029476B">
                          <w:pPr>
                            <w:pStyle w:val="Sinespaciado"/>
                            <w:spacing w:before="120"/>
                            <w:rPr>
                              <w:color w:val="FFDD00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FFDD00" w:themeColor="accent1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-805303783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1C6CBB">
                                <w:rPr>
                                  <w:color w:val="FFDD00" w:themeColor="accent1"/>
                                  <w:sz w:val="36"/>
                                  <w:szCs w:val="36"/>
                                </w:rPr>
                                <w:t>[Subtítulo del documento]</w:t>
                              </w:r>
                            </w:sdtContent>
                          </w:sdt>
                          <w:r w:rsidR="001C6CBB">
                            <w:t xml:space="preserve"> </w:t>
                          </w:r>
                        </w:p>
                        <w:p w14:paraId="54F58F0E" w14:textId="77777777" w:rsidR="001C6CBB" w:rsidRDefault="001C6CBB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color w:val="FFDD00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 wp14:anchorId="6928BB1D" wp14:editId="5A9F31EF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Grupo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Forma libre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Forma libre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Forma libre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Forma libre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Forma libre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39D9B9F6" id="Grupo 2" o:spid="_x0000_s1026" style="position:absolute;margin-left:0;margin-top:0;width:432.65pt;height:448.55pt;z-index:-251656192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dTb5gYAAJImAAAOAAAAZHJzL2Uyb0RvYy54bWzsmltvo0YUx98r9TuMeKyUNXeMtcmqm91E&#10;ldLtSpuqzwTji4oZCjj2tup37/+cYczYBifapA8rOQ8BPIcz5zbzmwHevtuucvGYVfVSFpeW88a2&#10;RFakcros5pfW7/c3F2NL1E1STJNcFtml9TWrrXdXP/7wdlNOMlcuZD7NKgElRT3ZlJfWomnKyWhU&#10;p4tsldRvZJkVaJzJapU0uKzmo2mVbKB9lY9c2w5HG1lNy0qmWV3j1w+q0bpi/bNZlja/zWZ11oj8&#10;0oJtDf+v+P8D/R9dvU0m8yopF8u0NSP5BitWybJApztVH5ImEetqeaRqtUwrWctZ8yaVq5GczZZp&#10;xj7AG8c+8Oa2kuuSfZlPNvNyFyaE9iBO36w2/fT4uRLL6aUVepYokhVydFutSylcis2mnE8gcluV&#10;X8rPlXIQp3cy/bMWhbxeJMU8+7kuEWdkn+4YHd5C1/Pu/u2sWpEeuC62nIevuzxk20ak+DHwY98L&#10;Y0ukaAvCOIwctiaZpAuk8+i+dPGxvdP33Nhx4And6fuxY3tjtiqZ6I5rmS+nN8s8Jyu4zrLrvBKP&#10;CSqk2bqcxXy9+lVO1W+hjT9VJ/iZumdRX/88MrTAfVx1HXAwds5vStR43aWxflkavyySMuPqqClH&#10;Oo2+TuMNDRqRLx+qTIS+yiZL6lTWKo8qaUYL2Vkj3eJhgyigIJJ1IzkuOoZt8pzAdqIosMRxCt2x&#10;G3mIPSfCHXuBCznqqUtEuq6b20xyNSSPd3WDZgygKc7USVuO9xi3s1WOYfnTSPhiI5xozKVGwlrG&#10;MWTQHooFiYUqb52Ya4jZA6pQPbvuoMMdUIU4G2JROKAN0dmJ2QOqQkOGnBtQFRliwYAqRHzX3VCs&#10;MLB2MgexQnp2CUgWOifptmiTgjOBIU8jlnJUypoGI2UIJXCvJgCM0m1BrQPCyAEJe205nBZGlElY&#10;185pYcSRhKNnaUakSDg2heE+emh9rTCpHWKjsgSw8aDKqkwaChEHAqdigymQSlMs+CTkEK3kY3Yv&#10;WaahWCmHKOxtx51AXpiCKqYQ5KkPlulmfSxZHwagcpvnqBNiZBgc1pHUWvRRaTuyTjenuawzNX7J&#10;bR7IO/8pbMZgxoRH8ysP55wroZDtD2wfBQNTfRs6mvSZlP/Ejuvb79344iYcRxf+jR9cxJE9vrCd&#10;+H0c2oDCh5t/KaiOP1ksp9OsuFsWmaa24z9vOm3XD4q3zG1KXBy4AefLmL0xlVfzhx0caMJXJIAX&#10;e2LAdDFldxdZMv3YnjfJMlfno32LOXhwWx85EECFmnUJuvXkQU6/YgbGygpgXcjqb0tssEq5tOq/&#10;1kmVWSL/pQA/Ysf3aVnDF34QubiozJYHs6VYr64lMIdKSIoUWkE8fXrdqFURliXI613xpUxJkAu3&#10;qpv77R9JVYoSp7gJxn+Smj/JRM/eiAsJKFl41znSXoB+yr3/H4OYd9VqZg+DXP1kFoD5ahjEEA09&#10;TM4YXa4b2Vh+cC1QYdNqxgv80CdK0ppEX6ihpHlqjh4dTGMm7viF9O6m7gCYcF2PyT6EQmoHKfrE&#10;DlHYJ2Oi0HXdeEAVZo2dVSzWb9ghCvt6NFHIxverOkRhnyoThUOxMlHI3XWxQjGfUfgCFHJKCIV8&#10;QvNIRzoFG9QDDxlVwoh3J6CxowQVCqmyWmbqZn1UYixAKk+jUBkGsdMoPLJOd3ZGoXVG4feEQsyp&#10;PSjk9edro3DsO167IXTsOFCbb17tKRT64yjSu0KvvXgFFMaEQifmhf8gCtFO/OoRO0Jhj8weCp3Y&#10;G1C1h0JnPB4w7AiFPT3uoZCM7/fRRKFDO8w+D00WDgVrj4XUX6fqzMKXbQs5JcxCynMfCxF8YmFb&#10;Bk+zEBV4moWoPVb5BAupQ+rZOS13ZN4Zhud9YbfXE9/PvhDl3gNDJsdrw9BxndDGYwUaX348pj3g&#10;/sYQT6ptGqa8MYQ0Cb8SDZ04PP2MNA75GSkOyqhuj3lIwz5VJg2dOCBWQOxIlUlDiLlAWJ+2Qxr2&#10;qTJpSDoGVJk0pO1qn6pDGPaZZMKQdBiqzjB8GQw53PyMlCpmGIY6dU/CkArwJAyp9J4BQ2UYBuvp&#10;baZioWHdmYVnFn6XLMRE2MNCfmH62ixUj3CcwIsBvD0K7r+y9bzIDvRa9EWPR+n1nhu5p/eEkUev&#10;9/Cqsn2/PEzBPlUmBdE+HlBlUhBiRME+bYcU7LPKpCDpGFBlUpDeFPapMik4FCuTgqTDUHWm4Mso&#10;yBXAW0Iqvj4Ktk8929p8koJQqD910EDSx/bxKErvGRRUhoGCei2qtejj3jPZzjrdfH48en48+kpv&#10;CvnzGXz4xC9K24+06Msq85rfLHafkl39BwAA//8DAFBLAwQUAAYACAAAACEACiDUgtoAAAAFAQAA&#10;DwAAAGRycy9kb3ducmV2LnhtbEyPQU/DMAyF70j8h8hI3FjaIcpWmk4DaXdYkeDoNV5T2jhVk3Xl&#10;3xO4sIv1rGe997nYzLYXE42+dawgXSQgiGunW24UvFe7uxUIH5A19o5JwTd52JTXVwXm2p35jaZ9&#10;aEQMYZ+jAhPCkEvpa0MW/cINxNE7utFiiOvYSD3iOYbbXi6TJJMWW44NBgd6MVR3+5NV0OH0Zfrs&#10;o0u3u+Vr/Wyq6nOqlLq9mbdPIALN4f8YfvEjOpSR6eBOrL3oFcRHwt+M3ip7uAdxiGL9mIIsC3lJ&#10;X/4AAAD//wMAUEsBAi0AFAAGAAgAAAAhALaDOJL+AAAA4QEAABMAAAAAAAAAAAAAAAAAAAAAAFtD&#10;b250ZW50X1R5cGVzXS54bWxQSwECLQAUAAYACAAAACEAOP0h/9YAAACUAQAACwAAAAAAAAAAAAAA&#10;AAAvAQAAX3JlbHMvLnJlbHNQSwECLQAUAAYACAAAACEACZ3U2+YGAACSJgAADgAAAAAAAAAAAAAA&#10;AAAuAgAAZHJzL2Uyb0RvYy54bWxQSwECLQAUAAYACAAAACEACiDUgtoAAAAFAQAADwAAAAAAAAAA&#10;AAAAAABACQAAZHJzL2Rvd25yZXYueG1sUEsFBgAAAAAEAAQA8wAAAEcKAAAAAA==&#10;">
                    <o:lock v:ext="edit" aspectratio="t"/>
                    <v:shape id="Forma libre 64" o:spid="_x0000_s1027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V0MMA&#10;AADbAAAADwAAAGRycy9kb3ducmV2LnhtbESPQWsCMRSE70L/Q3iF3jRbKWJXo9jCtt5qt8XzY/Pc&#10;DW5etklc139vCoLHYWa+YZbrwbaiJx+MYwXPkwwEceW04VrB708xnoMIEVlj65gUXCjAevUwWmKu&#10;3Zm/qS9jLRKEQ44Kmhi7XMpQNWQxTFxHnLyD8xZjkr6W2uM5wW0rp1k2kxYNp4UGO3pvqDqWJ6ug&#10;f/PDV3T7bVGY3avs9Yf5+9wr9fQ4bBYgIg3xHr61t1rB7AX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V0MMAAADbAAAADwAAAAAAAAAAAAAAAACYAgAAZHJzL2Rv&#10;d25yZXYueG1sUEsFBgAAAAAEAAQA9QAAAIgD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Forma libre 65" o:spid="_x0000_s1028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RWMUA&#10;AADbAAAADwAAAGRycy9kb3ducmV2LnhtbESP0WrCQBRE34X+w3ILfdNNWgxNdJUSWvRBLE37AbfZ&#10;axKavZtmV41+vSsIPg4zc4aZLwfTigP1rrGsIJ5EIIhLqxuuFPx8f4xfQTiPrLG1TApO5GC5eBjN&#10;MdP2yF90KHwlAoRdhgpq77tMSlfWZNBNbEccvJ3tDfog+0rqHo8Bblr5HEWJNNhwWKixo7ym8q/Y&#10;GwXDeb/afL7H3SZp0xf/K//zdItKPT0ObzMQngZ/D9/aa60gmcL1S/g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pFYxQAAANsAAAAPAAAAAAAAAAAAAAAAAJgCAABkcnMv&#10;ZG93bnJldi54bWxQSwUGAAAAAAQABAD1AAAAigM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Forma libre 66" o:spid="_x0000_s1029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yt8QA&#10;AADbAAAADwAAAGRycy9kb3ducmV2LnhtbESPS2vDMBCE74X+B7GFXkoipwfXOJFDKbjtNS9Cbhtr&#10;/SDWyrVU2/33USDQ4zAz3zCr9WRaMVDvGssKFvMIBHFhdcOVgv0unyUgnEfW2FomBX/kYJ09Pqww&#10;1XbkDQ1bX4kAYZeigtr7LpXSFTUZdHPbEQevtL1BH2RfSd3jGOCmla9RFEuDDYeFGjv6qKm4bH+N&#10;gsSdxrcd/nwOXpaL5uV8yI9fuVLPT9P7EoSnyf+H7+1vrSCO4fYl/AC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4crfEAAAA2wAAAA8AAAAAAAAAAAAAAAAAmAIAAGRycy9k&#10;b3ducmV2LnhtbFBLBQYAAAAABAAEAPUAAACJAw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Forma libre 67" o:spid="_x0000_s1030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N4cMA&#10;AADbAAAADwAAAGRycy9kb3ducmV2LnhtbESPwWoCMRCG7wXfIYzgrWYV2dbVKKJUpNCDttDruJlu&#10;lm4mS5K669s3guBx+Of/5pvlureNuJAPtWMFk3EGgrh0uuZKwdfn2/MriBCRNTaOScGVAqxXg6cl&#10;Ftp1fKTLKVYiQTgUqMDE2BZShtKQxTB2LXHKfpy3GNPoK6k9dgluGznNslxarDldMNjS1lD5e/qz&#10;SeN7utvPjDwnqzz7OO7n/r2bKzUa9psFiEh9fCzf2wetIH+B2y8JA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IN4cMAAADbAAAADwAAAAAAAAAAAAAAAACYAgAAZHJzL2Rv&#10;d25yZXYueG1sUEsFBgAAAAAEAAQA9QAAAIgD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Forma libre 68" o:spid="_x0000_s1031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D57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bP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H9Q+e7AAAA2wAAAA8AAAAAAAAAAAAAAAAAmAIAAGRycy9kb3ducmV2Lnht&#10;bFBLBQYAAAAABAAEAPUAAACAAw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84B74F8" wp14:editId="71D30B15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Cuadro de texto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576AD5" w14:textId="77777777" w:rsidR="001C6CBB" w:rsidRDefault="00E67480">
                                <w:pPr>
                                  <w:pStyle w:val="Sinespaciado"/>
                                  <w:jc w:val="right"/>
                                  <w:rPr>
                                    <w:color w:val="FFDD00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FFDD00" w:themeColor="accent1"/>
                                      <w:sz w:val="36"/>
                                      <w:szCs w:val="36"/>
                                    </w:rPr>
                                    <w:alias w:val="Escolar"/>
                                    <w:tag w:val="Escolar"/>
                                    <w:id w:val="-1309244964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1C6CBB">
                                      <w:rPr>
                                        <w:color w:val="FFDD00" w:themeColor="accent1"/>
                                        <w:sz w:val="36"/>
                                        <w:szCs w:val="36"/>
                                      </w:rPr>
                                      <w:t>[Escuela]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FFDD00" w:themeColor="accent1"/>
                                    <w:sz w:val="36"/>
                                    <w:szCs w:val="36"/>
                                  </w:rPr>
                                  <w:alias w:val="Curso"/>
                                  <w:tag w:val="Curso"/>
                                  <w:id w:val="5232102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6AA657D" w14:textId="77777777" w:rsidR="001C6CBB" w:rsidRDefault="001C6CBB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FFDD00" w:themeColor="accen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FFDD00" w:themeColor="accent1"/>
                                        <w:sz w:val="36"/>
                                        <w:szCs w:val="36"/>
                                      </w:rPr>
                                      <w:t>[Título del curso]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4B74F8" id="Cuadro de texto 69" o:spid="_x0000_s1027" type="#_x0000_t202" style="position:absolute;left:0;text-align:left;margin-left:0;margin-top:0;width:468pt;height:29.5pt;z-index:251659264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2CWfQIAAGIFAAAOAAAAZHJzL2Uyb0RvYy54bWysVFFP2zAQfp+0/2D5fSRQYKMiRV0R0yQE&#10;aDDx7Dp2G832eWe3Sffrd3aSgrq9MO3Fufg+n++7+86XV501bKswNOAqfnxUcqachLpxq4p/f7r5&#10;8ImzEIWrhQGnKr5TgV/N3r+7bP1UncAaTK2QURAXpq2v+DpGPy2KINfKinAEXjlyakArIv3iqqhR&#10;tBTdmuKkLM+LFrD2CFKFQLvXvZPPcnytlYz3WgcVmak45RbzinldprWYXYrpCoVfN3JIQ/xDFlY0&#10;ji7dh7oWUbANNn+Eso1ECKDjkQRbgNaNVJkDsTkuD9g8roVXmQsVJ/h9mcL/Cyvvtg/Imrri5xec&#10;OWGpR4uNqBFYrVhUXQRGHipT68OU0I+e8LH7DB21e9wPtJnYdxpt+hIvRn4q+G5fZArFJG2eXZxO&#10;zktySfJNPp5elKcpTPFy2mOIXxRYloyKIzUx11Zsb0PsoSMkXebgpjEmN9I41hKTyVmZD+w9FNy4&#10;hFVZEkOYxKjPPFtxZ1TCGPdNaSpJJpA2shjVwiDbCpKRkFK5mLnnuIROKE1JvOXggH/J6i2Hex7j&#10;zeDi/rBtHGBmf5B2/WNMWfd4qvkr3smM3bLLWtg3dgn1jvqN0A9O8PKmoabcihAfBNKkUB9p+uM9&#10;LdoAFR8Gi7M14K+/7Sc8CZi8nLU0eRUPPzcCFWfmqyNppzEdDRyN5Wi4jV0AdeGY3hUvs0kHMJrR&#10;1Aj2mR6FebqFXMJJuqviy9FcxH7+6VGRaj7PIBpGL+Kte/QyhU5NSRJ76p4F+kGHaRjuYJxJMT2Q&#10;Y4/NevHzTSRRZq2muvZVHOpNg5zVPjw66aV4/Z9RL0/j7DcAAAD//wMAUEsDBBQABgAIAAAAIQAx&#10;w6KN2gAAAAQBAAAPAAAAZHJzL2Rvd25yZXYueG1sTI/dasJAEIXvC77DMoXe1U3/RGM2IlKhpRSt&#10;9QEm2TEJZmdDdtX07TvtTXszcDjDOd/JFoNr1Zn60Hg2cDdOQBGX3jZcGdh/rm+noEJEtth6JgNf&#10;FGCRj64yTK2/8Aedd7FSEsIhRQN1jF2qdShrchjGviMW7+B7h1FkX2nb40XCXavvk2SiHTYsDTV2&#10;tKqpPO5OTkrC8RDxcf3+plfFS8HP29fppjLm5npYzkFFGuLfM/zgCzrkwlT4E9ugWgMyJP5e8WYP&#10;E5GFgadZAjrP9H/4/BsAAP//AwBQSwECLQAUAAYACAAAACEAtoM4kv4AAADhAQAAEwAAAAAAAAAA&#10;AAAAAAAAAAAAW0NvbnRlbnRfVHlwZXNdLnhtbFBLAQItABQABgAIAAAAIQA4/SH/1gAAAJQBAAAL&#10;AAAAAAAAAAAAAAAAAC8BAABfcmVscy8ucmVsc1BLAQItABQABgAIAAAAIQClU2CWfQIAAGIFAAAO&#10;AAAAAAAAAAAAAAAAAC4CAABkcnMvZTJvRG9jLnhtbFBLAQItABQABgAIAAAAIQAxw6KN2gAAAAQB&#10;AAAPAAAAAAAAAAAAAAAAANcEAABkcnMvZG93bnJldi54bWxQSwUGAAAAAAQABADzAAAA3gUAAAAA&#10;" filled="f" stroked="f" strokeweight=".5pt">
                    <v:textbox style="mso-fit-shape-to-text:t" inset="0,0,0,0">
                      <w:txbxContent>
                        <w:p w14:paraId="5A576AD5" w14:textId="77777777" w:rsidR="001C6CBB" w:rsidRDefault="0029476B">
                          <w:pPr>
                            <w:pStyle w:val="Sinespaciado"/>
                            <w:jc w:val="right"/>
                            <w:rPr>
                              <w:color w:val="FFDD00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FFDD00" w:themeColor="accent1"/>
                                <w:sz w:val="36"/>
                                <w:szCs w:val="36"/>
                              </w:rPr>
                              <w:alias w:val="Escolar"/>
                              <w:tag w:val="Escolar"/>
                              <w:id w:val="-1309244964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1C6CBB">
                                <w:rPr>
                                  <w:color w:val="FFDD00" w:themeColor="accent1"/>
                                  <w:sz w:val="36"/>
                                  <w:szCs w:val="36"/>
                                </w:rPr>
                                <w:t>[Escuela]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FFDD00" w:themeColor="accent1"/>
                              <w:sz w:val="36"/>
                              <w:szCs w:val="36"/>
                            </w:rPr>
                            <w:alias w:val="Curso"/>
                            <w:tag w:val="Curso"/>
                            <w:id w:val="523210285"/>
                            <w:showingPlcHdr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EndPr/>
                          <w:sdtContent>
                            <w:p w14:paraId="66AA657D" w14:textId="77777777" w:rsidR="001C6CBB" w:rsidRDefault="001C6CBB">
                              <w:pPr>
                                <w:pStyle w:val="Sinespaciado"/>
                                <w:jc w:val="right"/>
                                <w:rPr>
                                  <w:color w:val="FFDD00" w:themeColor="accen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FFDD00" w:themeColor="accent1"/>
                                  <w:sz w:val="36"/>
                                  <w:szCs w:val="36"/>
                                </w:rPr>
                                <w:t>[Título del curso]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3D15B3D9" w14:textId="5390111C" w:rsidR="001C6CBB" w:rsidRDefault="001C6CBB">
          <w:pPr>
            <w:spacing w:after="0" w:line="240" w:lineRule="auto"/>
            <w:jc w:val="left"/>
            <w:rPr>
              <w:rFonts w:cs="Arial"/>
              <w:b/>
              <w:bCs/>
              <w:caps/>
              <w:color w:val="E73137"/>
              <w:kern w:val="32"/>
              <w:sz w:val="32"/>
              <w:szCs w:val="32"/>
            </w:rPr>
          </w:pPr>
          <w:r>
            <w:br w:type="page"/>
          </w:r>
        </w:p>
      </w:sdtContent>
    </w:sdt>
    <w:p w14:paraId="21FD4C02" w14:textId="4005E457" w:rsidR="00AC1484" w:rsidRPr="00E10CC7" w:rsidRDefault="00AC1484" w:rsidP="00AC1484">
      <w:pPr>
        <w:pStyle w:val="Indice"/>
      </w:pPr>
      <w:r w:rsidRPr="00E10CC7">
        <w:lastRenderedPageBreak/>
        <w:t>ÍNDICE</w:t>
      </w:r>
      <w:bookmarkEnd w:id="1"/>
      <w:bookmarkEnd w:id="0"/>
    </w:p>
    <w:p w14:paraId="27EC3731" w14:textId="77777777" w:rsidR="00FD49AB" w:rsidRDefault="00AC1484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r w:rsidRPr="00E10CC7">
        <w:rPr>
          <w:noProof/>
        </w:rPr>
        <w:fldChar w:fldCharType="begin"/>
      </w:r>
      <w:r w:rsidRPr="00E10CC7">
        <w:instrText xml:space="preserve"> TOC \o "3-3" \h \z \t "Título 1;1;Título 2;2;Anexo;1;Subanexo;2" </w:instrText>
      </w:r>
      <w:r w:rsidRPr="00E10CC7">
        <w:rPr>
          <w:noProof/>
        </w:rPr>
        <w:fldChar w:fldCharType="separate"/>
      </w:r>
      <w:hyperlink w:anchor="_Toc64962166" w:history="1">
        <w:r w:rsidR="00FD49AB" w:rsidRPr="00BB73CA">
          <w:rPr>
            <w:rStyle w:val="Hipervnculo"/>
            <w:noProof/>
            <w:lang w:val="es-ES"/>
          </w:rPr>
          <w:t>1. Buenas prácticas en Redes Sociales</w:t>
        </w:r>
        <w:r w:rsidR="00FD49AB">
          <w:rPr>
            <w:noProof/>
            <w:webHidden/>
          </w:rPr>
          <w:tab/>
        </w:r>
        <w:r w:rsidR="00FD49AB">
          <w:rPr>
            <w:noProof/>
            <w:webHidden/>
          </w:rPr>
          <w:fldChar w:fldCharType="begin"/>
        </w:r>
        <w:r w:rsidR="00FD49AB">
          <w:rPr>
            <w:noProof/>
            <w:webHidden/>
          </w:rPr>
          <w:instrText xml:space="preserve"> PAGEREF _Toc64962166 \h </w:instrText>
        </w:r>
        <w:r w:rsidR="00FD49AB">
          <w:rPr>
            <w:noProof/>
            <w:webHidden/>
          </w:rPr>
        </w:r>
        <w:r w:rsidR="00FD49AB">
          <w:rPr>
            <w:noProof/>
            <w:webHidden/>
          </w:rPr>
          <w:fldChar w:fldCharType="separate"/>
        </w:r>
        <w:r w:rsidR="00E67480">
          <w:rPr>
            <w:noProof/>
            <w:webHidden/>
          </w:rPr>
          <w:t>2</w:t>
        </w:r>
        <w:r w:rsidR="00FD49AB">
          <w:rPr>
            <w:noProof/>
            <w:webHidden/>
          </w:rPr>
          <w:fldChar w:fldCharType="end"/>
        </w:r>
      </w:hyperlink>
    </w:p>
    <w:p w14:paraId="2C0E11E4" w14:textId="77777777" w:rsidR="00FD49AB" w:rsidRDefault="00FD49AB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64962167" w:history="1">
        <w:r w:rsidRPr="00BB73CA">
          <w:rPr>
            <w:rStyle w:val="Hipervnculo"/>
            <w:noProof/>
          </w:rPr>
          <w:t>1.1. Antecedentes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_Toc64962167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48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2D12F6C" w14:textId="77777777" w:rsidR="00FD49AB" w:rsidRDefault="00FD49AB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64962168" w:history="1">
        <w:r w:rsidRPr="00BB73CA">
          <w:rPr>
            <w:rStyle w:val="Hipervnculo"/>
            <w:noProof/>
          </w:rPr>
          <w:t>1.2. Objetivos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_Toc64962168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48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E1502AD" w14:textId="77777777" w:rsidR="00FD49AB" w:rsidRDefault="00FD49AB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64962169" w:history="1">
        <w:r w:rsidRPr="00BB73CA">
          <w:rPr>
            <w:rStyle w:val="Hipervnculo"/>
            <w:noProof/>
          </w:rPr>
          <w:t>1.3.</w:t>
        </w:r>
        <w:r w:rsidRPr="00BB73CA">
          <w:rPr>
            <w:rStyle w:val="Hipervnculo"/>
            <w:i/>
            <w:noProof/>
          </w:rPr>
          <w:t xml:space="preserve"> Checklist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_Toc64962169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48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714626B" w14:textId="77777777" w:rsidR="00FD49AB" w:rsidRDefault="00FD49AB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64962170" w:history="1">
        <w:r w:rsidRPr="00BB73CA">
          <w:rPr>
            <w:rStyle w:val="Hipervnculo"/>
            <w:noProof/>
          </w:rPr>
          <w:t>1.4. Puntos clave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_Toc64962170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48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41065DB" w14:textId="77777777" w:rsidR="00FD49AB" w:rsidRDefault="00FD49AB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hyperlink w:anchor="_Toc64962171" w:history="1">
        <w:r w:rsidRPr="00BB73CA">
          <w:rPr>
            <w:rStyle w:val="Hipervnculo"/>
            <w:noProof/>
          </w:rPr>
          <w:t>2. Referencias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_Toc64962171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48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72ECC01" w14:textId="77777777" w:rsidR="00AC1484" w:rsidRPr="00E10CC7" w:rsidRDefault="00AC1484" w:rsidP="00AC1484">
      <w:r w:rsidRPr="00E10CC7">
        <w:fldChar w:fldCharType="end"/>
      </w:r>
    </w:p>
    <w:p w14:paraId="69550F03" w14:textId="77777777" w:rsidR="00AC1484" w:rsidRPr="00E10CC7" w:rsidRDefault="00AC1484" w:rsidP="00AC1484">
      <w:pPr>
        <w:pStyle w:val="Tabladeilustraciones"/>
        <w:tabs>
          <w:tab w:val="right" w:leader="dot" w:pos="8777"/>
        </w:tabs>
      </w:pPr>
    </w:p>
    <w:p w14:paraId="7F2DDF52" w14:textId="77777777" w:rsidR="00AC1484" w:rsidRPr="00E10CC7" w:rsidRDefault="00AC1484" w:rsidP="00AC1484"/>
    <w:p w14:paraId="1DDD48F3" w14:textId="77777777" w:rsidR="00AC1484" w:rsidRPr="00E10CC7" w:rsidRDefault="00AC1484" w:rsidP="00AC1484"/>
    <w:p w14:paraId="4D444501" w14:textId="77777777" w:rsidR="00AC1484" w:rsidRPr="00E10CC7" w:rsidRDefault="00AC1484" w:rsidP="00AC1484">
      <w:pPr>
        <w:rPr>
          <w:lang w:val="en-US"/>
        </w:rPr>
      </w:pPr>
    </w:p>
    <w:p w14:paraId="4F181014" w14:textId="77777777" w:rsidR="00AC1484" w:rsidRPr="00E10CC7" w:rsidRDefault="00AC1484" w:rsidP="00AC1484"/>
    <w:p w14:paraId="692DAB80" w14:textId="77777777" w:rsidR="00AC1484" w:rsidRPr="00E10CC7" w:rsidRDefault="00AC1484" w:rsidP="00AC1484"/>
    <w:p w14:paraId="18193E58" w14:textId="77777777" w:rsidR="00AC1484" w:rsidRPr="00E10CC7" w:rsidRDefault="00AC1484" w:rsidP="00AC1484"/>
    <w:p w14:paraId="1B797E94" w14:textId="77777777" w:rsidR="00AC1484" w:rsidRPr="00E10CC7" w:rsidRDefault="00AC1484" w:rsidP="00AC1484"/>
    <w:p w14:paraId="1EF9A79E" w14:textId="3CD5D4F9" w:rsidR="00AC1484" w:rsidRPr="00E10CC7" w:rsidRDefault="00AC1484" w:rsidP="00AC1484">
      <w:pPr>
        <w:tabs>
          <w:tab w:val="left" w:pos="1788"/>
        </w:tabs>
      </w:pPr>
      <w:r w:rsidRPr="00E10CC7">
        <w:tab/>
      </w:r>
    </w:p>
    <w:p w14:paraId="6AA0268C" w14:textId="79E5BF02" w:rsidR="00AC1484" w:rsidRPr="00E10CC7" w:rsidRDefault="001916E4" w:rsidP="00AC1484">
      <w:pPr>
        <w:pStyle w:val="Ttulo1"/>
        <w:rPr>
          <w:lang w:val="es-ES"/>
        </w:rPr>
      </w:pPr>
      <w:bookmarkStart w:id="5" w:name="_Toc64962166"/>
      <w:bookmarkEnd w:id="2"/>
      <w:r>
        <w:rPr>
          <w:lang w:val="es-ES"/>
        </w:rPr>
        <w:lastRenderedPageBreak/>
        <w:t>Buenas prácticas en Redes Sociales</w:t>
      </w:r>
      <w:bookmarkEnd w:id="5"/>
    </w:p>
    <w:p w14:paraId="1CF3B402" w14:textId="77777777" w:rsidR="00AC1484" w:rsidRDefault="00AC1484" w:rsidP="00AC1484">
      <w:pPr>
        <w:pStyle w:val="Ttulo2"/>
      </w:pPr>
      <w:bookmarkStart w:id="6" w:name="_Toc410845010"/>
      <w:bookmarkStart w:id="7" w:name="_Toc64962167"/>
      <w:r w:rsidRPr="00E10CC7">
        <w:t>Antecedentes</w:t>
      </w:r>
      <w:bookmarkEnd w:id="6"/>
      <w:bookmarkEnd w:id="7"/>
    </w:p>
    <w:p w14:paraId="041205AD" w14:textId="4B7F07EA" w:rsidR="00F41AD4" w:rsidRDefault="001916E4" w:rsidP="0023794F">
      <w:r>
        <w:t xml:space="preserve">Hoy en día las </w:t>
      </w:r>
      <w:r w:rsidR="0023794F">
        <w:t>r</w:t>
      </w:r>
      <w:r>
        <w:t xml:space="preserve">edes </w:t>
      </w:r>
      <w:r w:rsidR="0023794F">
        <w:t>s</w:t>
      </w:r>
      <w:r>
        <w:t>ociales</w:t>
      </w:r>
      <w:r w:rsidR="00336324">
        <w:t xml:space="preserve"> </w:t>
      </w:r>
      <w:r w:rsidR="00F67B77">
        <w:fldChar w:fldCharType="begin"/>
      </w:r>
      <w:r w:rsidR="00F67B77">
        <w:instrText xml:space="preserve"> REF _Ref51677254 \r \h </w:instrText>
      </w:r>
      <w:r w:rsidR="008D0510">
        <w:instrText xml:space="preserve"> \* MERGEFORMAT </w:instrText>
      </w:r>
      <w:r w:rsidR="00F67B77">
        <w:fldChar w:fldCharType="separate"/>
      </w:r>
      <w:r w:rsidR="00E67480">
        <w:t>[</w:t>
      </w:r>
      <w:r w:rsidR="00E67480" w:rsidRPr="00E67480">
        <w:rPr>
          <w:color w:val="FF0000"/>
          <w:u w:val="single"/>
        </w:rPr>
        <w:t>1</w:t>
      </w:r>
      <w:r w:rsidR="00E67480">
        <w:t>]</w:t>
      </w:r>
      <w:r w:rsidR="00F67B77">
        <w:fldChar w:fldCharType="end"/>
      </w:r>
      <w:r>
        <w:t xml:space="preserve"> se han convertido en una herramienta de marketing indispensable para las empresas. </w:t>
      </w:r>
      <w:r w:rsidR="0023794F">
        <w:t xml:space="preserve">Más allá de la presencia general en la web, en las redes sociales es donde se configura la identidad virtual </w:t>
      </w:r>
      <w:r w:rsidR="00F41AD4">
        <w:t>d</w:t>
      </w:r>
      <w:r w:rsidR="0023794F">
        <w:t xml:space="preserve">e </w:t>
      </w:r>
      <w:r w:rsidR="00F41AD4">
        <w:t>l</w:t>
      </w:r>
      <w:r w:rsidR="0023794F">
        <w:t xml:space="preserve">a </w:t>
      </w:r>
      <w:r w:rsidR="00F41AD4">
        <w:t>organización</w:t>
      </w:r>
      <w:r w:rsidR="00E5772E">
        <w:t>,</w:t>
      </w:r>
      <w:r w:rsidR="0023794F">
        <w:t xml:space="preserve"> </w:t>
      </w:r>
      <w:r w:rsidR="00F41AD4">
        <w:t xml:space="preserve">y que </w:t>
      </w:r>
      <w:r w:rsidR="0023794F">
        <w:t>puede utilizar para intentar ganar y fidelizar clientes</w:t>
      </w:r>
      <w:r w:rsidR="00E5772E">
        <w:t>,</w:t>
      </w:r>
      <w:r w:rsidR="0023794F">
        <w:t xml:space="preserve"> interactuando con ellos a través de estas aplicaciones. </w:t>
      </w:r>
      <w:r>
        <w:t xml:space="preserve">Una buena gestión de las </w:t>
      </w:r>
      <w:r w:rsidR="00E5772E">
        <w:t>redes sociales</w:t>
      </w:r>
      <w:r>
        <w:t xml:space="preserve"> proporcionará visibilidad de la marca y sus productos</w:t>
      </w:r>
      <w:r w:rsidR="00E5772E">
        <w:t>,</w:t>
      </w:r>
      <w:r>
        <w:t xml:space="preserve"> pudiendo atraer a</w:t>
      </w:r>
      <w:r w:rsidR="00E5772E">
        <w:t xml:space="preserve"> una</w:t>
      </w:r>
      <w:r>
        <w:t xml:space="preserve"> gran cantidad de público. </w:t>
      </w:r>
    </w:p>
    <w:p w14:paraId="6073C699" w14:textId="5BA4C0F1" w:rsidR="00446B48" w:rsidRDefault="001916E4" w:rsidP="0023794F">
      <w:r>
        <w:t>Hasta aquí todo parece positivo</w:t>
      </w:r>
      <w:r w:rsidR="0023794F">
        <w:t>,</w:t>
      </w:r>
      <w:r>
        <w:t xml:space="preserve"> pero debemos tener en cuenta que </w:t>
      </w:r>
      <w:r w:rsidR="0023794F">
        <w:t>también</w:t>
      </w:r>
      <w:r>
        <w:t xml:space="preserve"> se pueden convertir en un arma de doble filo</w:t>
      </w:r>
      <w:r w:rsidR="003006BE">
        <w:t xml:space="preserve"> </w:t>
      </w:r>
      <w:r w:rsidR="00F41AD4">
        <w:t>s</w:t>
      </w:r>
      <w:r w:rsidR="003006BE">
        <w:t>i no tenemos en cuenta la ciberseguridad y</w:t>
      </w:r>
      <w:r w:rsidR="00E5772E">
        <w:t>,</w:t>
      </w:r>
      <w:r w:rsidR="003006BE">
        <w:t xml:space="preserve"> por tanto</w:t>
      </w:r>
      <w:r w:rsidR="00E5772E">
        <w:t>,</w:t>
      </w:r>
      <w:r w:rsidR="003006BE">
        <w:t xml:space="preserve"> no administramos de manera correcta </w:t>
      </w:r>
      <w:r w:rsidR="0023794F">
        <w:t>el perfil empresarial</w:t>
      </w:r>
      <w:r w:rsidR="00F41AD4">
        <w:t>,</w:t>
      </w:r>
      <w:r w:rsidR="003006BE">
        <w:t xml:space="preserve">  daña</w:t>
      </w:r>
      <w:r w:rsidR="00E5772E">
        <w:t>ndo así</w:t>
      </w:r>
      <w:r w:rsidR="003006BE">
        <w:t xml:space="preserve"> seriamente la imagen de la </w:t>
      </w:r>
      <w:r w:rsidR="0023794F">
        <w:t>organización</w:t>
      </w:r>
      <w:r w:rsidR="00F41AD4">
        <w:t xml:space="preserve"> y</w:t>
      </w:r>
      <w:r w:rsidR="00E5772E">
        <w:t>,</w:t>
      </w:r>
      <w:r w:rsidR="00F41AD4">
        <w:t xml:space="preserve"> por ende</w:t>
      </w:r>
      <w:r w:rsidR="00E5772E">
        <w:t>,</w:t>
      </w:r>
      <w:r w:rsidR="00F41AD4">
        <w:t xml:space="preserve"> la confianza de los clientes</w:t>
      </w:r>
      <w:r w:rsidR="00446B48">
        <w:t>.</w:t>
      </w:r>
    </w:p>
    <w:p w14:paraId="2E87BF68" w14:textId="293350FF" w:rsidR="00AC1484" w:rsidRPr="00E10CC7" w:rsidRDefault="00AC1484" w:rsidP="00AC1484">
      <w:pPr>
        <w:pStyle w:val="Ttulo2"/>
      </w:pPr>
      <w:bookmarkStart w:id="8" w:name="_Toc64962168"/>
      <w:r w:rsidRPr="00E10CC7">
        <w:t>Objetivos</w:t>
      </w:r>
      <w:bookmarkEnd w:id="8"/>
    </w:p>
    <w:p w14:paraId="28C6CC54" w14:textId="6934E84F" w:rsidR="00AC1484" w:rsidRPr="00E10CC7" w:rsidRDefault="00AC1484" w:rsidP="00B4199A">
      <w:pPr>
        <w:pStyle w:val="Prrafodelista"/>
        <w:numPr>
          <w:ilvl w:val="0"/>
          <w:numId w:val="55"/>
        </w:numPr>
      </w:pPr>
      <w:r w:rsidRPr="00E10CC7">
        <w:t xml:space="preserve">Garantizar la seguridad de </w:t>
      </w:r>
      <w:r w:rsidR="008F3296">
        <w:t>los perfiles de las empresas en</w:t>
      </w:r>
      <w:r w:rsidR="00E5772E">
        <w:t xml:space="preserve"> las</w:t>
      </w:r>
      <w:r w:rsidR="008F3296">
        <w:t xml:space="preserve"> redes sociales</w:t>
      </w:r>
      <w:r w:rsidR="00E5772E">
        <w:t>,</w:t>
      </w:r>
      <w:r w:rsidR="008F3296">
        <w:t xml:space="preserve"> evitando los incidentes de seguridad </w:t>
      </w:r>
      <w:r w:rsidR="0023794F">
        <w:t>derivados de un uso carente de medidas de seguridad.</w:t>
      </w:r>
      <w:r w:rsidRPr="00E10CC7" w:rsidDel="00C5568A">
        <w:t xml:space="preserve"> </w:t>
      </w:r>
    </w:p>
    <w:p w14:paraId="6D997A4B" w14:textId="5A8AD1EA" w:rsidR="00AC1484" w:rsidRPr="00E10CC7" w:rsidRDefault="00446B48" w:rsidP="00B4199A">
      <w:pPr>
        <w:pStyle w:val="Prrafodelista"/>
        <w:numPr>
          <w:ilvl w:val="0"/>
          <w:numId w:val="55"/>
        </w:numPr>
      </w:pPr>
      <w:r w:rsidRPr="00446B48">
        <w:t>Conocer las principales amenazas, malas configuraciones o fallos en su uso</w:t>
      </w:r>
      <w:r w:rsidR="00E5772E">
        <w:t>,</w:t>
      </w:r>
      <w:r w:rsidRPr="00446B48">
        <w:t xml:space="preserve"> que pued</w:t>
      </w:r>
      <w:r w:rsidR="00E5772E">
        <w:t>a</w:t>
      </w:r>
      <w:r w:rsidRPr="00446B48">
        <w:t xml:space="preserve">n afectar a la </w:t>
      </w:r>
      <w:r w:rsidR="0023794F">
        <w:t xml:space="preserve">actividad, imagen y reputación de la </w:t>
      </w:r>
      <w:r w:rsidRPr="00446B48">
        <w:t xml:space="preserve">empresa cuando </w:t>
      </w:r>
      <w:r>
        <w:t xml:space="preserve">se </w:t>
      </w:r>
      <w:r w:rsidRPr="00446B48">
        <w:t>utiliza</w:t>
      </w:r>
      <w:r>
        <w:t>n</w:t>
      </w:r>
      <w:r w:rsidRPr="00446B48">
        <w:t xml:space="preserve"> estas herramientas.   </w:t>
      </w:r>
      <w:r w:rsidR="00AC1484" w:rsidRPr="00E10CC7">
        <w:br w:type="page"/>
      </w:r>
    </w:p>
    <w:p w14:paraId="33F58FE6" w14:textId="77777777" w:rsidR="00AC1484" w:rsidRPr="00B4199A" w:rsidRDefault="00AC1484" w:rsidP="00AC1484">
      <w:pPr>
        <w:pStyle w:val="Ttulo2"/>
        <w:rPr>
          <w:i/>
        </w:rPr>
      </w:pPr>
      <w:bookmarkStart w:id="9" w:name="_Toc472941119"/>
      <w:bookmarkStart w:id="10" w:name="_Toc64962169"/>
      <w:proofErr w:type="spellStart"/>
      <w:r w:rsidRPr="00B4199A">
        <w:rPr>
          <w:i/>
        </w:rPr>
        <w:lastRenderedPageBreak/>
        <w:t>Checklist</w:t>
      </w:r>
      <w:bookmarkEnd w:id="9"/>
      <w:bookmarkEnd w:id="10"/>
      <w:proofErr w:type="spellEnd"/>
    </w:p>
    <w:p w14:paraId="6E9E3FBF" w14:textId="35D5B177" w:rsidR="00AC1484" w:rsidRPr="00E10CC7" w:rsidRDefault="00AC1484" w:rsidP="003A4F59">
      <w:r w:rsidRPr="00E10CC7">
        <w:t xml:space="preserve">A continuación se incluye una serie de controles para revisar el cumplimiento de la política de seguridad en lo relativo a </w:t>
      </w:r>
      <w:r w:rsidR="00025B10">
        <w:rPr>
          <w:b/>
        </w:rPr>
        <w:t>buenas prácticas en redes sociales</w:t>
      </w:r>
      <w:r w:rsidRPr="00E10CC7">
        <w:t xml:space="preserve">. </w:t>
      </w:r>
    </w:p>
    <w:p w14:paraId="53E42BF4" w14:textId="77777777" w:rsidR="00AC1484" w:rsidRPr="00E10CC7" w:rsidRDefault="00AC1484" w:rsidP="003A4F59">
      <w:r w:rsidRPr="00E10CC7">
        <w:t xml:space="preserve">Los controles se clasificarán en dos niveles de </w:t>
      </w:r>
      <w:r w:rsidRPr="00E10CC7">
        <w:rPr>
          <w:b/>
        </w:rPr>
        <w:t>complejidad</w:t>
      </w:r>
      <w:r w:rsidRPr="00E10CC7">
        <w:t>:</w:t>
      </w:r>
    </w:p>
    <w:p w14:paraId="73770D00" w14:textId="03CA8AD0" w:rsidR="00AC1484" w:rsidRPr="00E10CC7" w:rsidRDefault="00AC1484" w:rsidP="003A4F59">
      <w:pPr>
        <w:pStyle w:val="BulletsNivel1"/>
      </w:pPr>
      <w:r w:rsidRPr="00E10CC7">
        <w:t>Básico (</w:t>
      </w:r>
      <w:r w:rsidRPr="00E10CC7">
        <w:rPr>
          <w:b/>
        </w:rPr>
        <w:t>B</w:t>
      </w:r>
      <w:r w:rsidRPr="00E10CC7">
        <w:t xml:space="preserve">): </w:t>
      </w:r>
      <w:r w:rsidR="00C5325C" w:rsidRPr="00E10CC7">
        <w:t xml:space="preserve">el </w:t>
      </w:r>
      <w:r w:rsidRPr="00E10CC7">
        <w:t xml:space="preserve">esfuerzo y los recursos necesarios para implantarlo son asumibles. Se puede aplicar a través del uso de funcionalidades sencillas ya incorporadas en las aplicaciones más comunes. Se previenen ataques mediante la instalación de herramientas de seguridad elementales. </w:t>
      </w:r>
    </w:p>
    <w:p w14:paraId="393A9F47" w14:textId="0C3C1007" w:rsidR="00AC1484" w:rsidRPr="00E10CC7" w:rsidRDefault="00AC1484" w:rsidP="003A4F59">
      <w:pPr>
        <w:pStyle w:val="BulletsNivel1"/>
      </w:pPr>
      <w:r w:rsidRPr="00E10CC7">
        <w:t>Avanzado (</w:t>
      </w:r>
      <w:r w:rsidRPr="00E10CC7">
        <w:rPr>
          <w:b/>
        </w:rPr>
        <w:t>A</w:t>
      </w:r>
      <w:r w:rsidRPr="00E10CC7">
        <w:t xml:space="preserve">): </w:t>
      </w:r>
      <w:r w:rsidR="00C5325C" w:rsidRPr="00E10CC7">
        <w:t xml:space="preserve">el </w:t>
      </w:r>
      <w:r w:rsidRPr="00E10CC7">
        <w:t xml:space="preserve">esfuerzo y los recursos necesarios para implantarlo son considerables. Se necesitan programas que requieren configuraciones complejas. Se pueden precisar mecanismos de recuperación ante fallos. </w:t>
      </w:r>
    </w:p>
    <w:p w14:paraId="464F1C67" w14:textId="77777777" w:rsidR="00AC1484" w:rsidRPr="00E10CC7" w:rsidRDefault="00AC1484" w:rsidP="003A4F59">
      <w:r w:rsidRPr="00E10CC7">
        <w:t xml:space="preserve">Los controles podrán tener el siguiente </w:t>
      </w:r>
      <w:r w:rsidRPr="00E10CC7">
        <w:rPr>
          <w:b/>
        </w:rPr>
        <w:t>alcance</w:t>
      </w:r>
      <w:r w:rsidRPr="00E10CC7">
        <w:t>:</w:t>
      </w:r>
    </w:p>
    <w:p w14:paraId="64017D59" w14:textId="773F9470" w:rsidR="00AC1484" w:rsidRPr="00E10CC7" w:rsidRDefault="00AC1484" w:rsidP="003A4F59">
      <w:pPr>
        <w:pStyle w:val="BulletsNivel1"/>
      </w:pPr>
      <w:r w:rsidRPr="00E10CC7">
        <w:t>Procesos (</w:t>
      </w:r>
      <w:r w:rsidRPr="00E10CC7">
        <w:rPr>
          <w:b/>
        </w:rPr>
        <w:t>PRO</w:t>
      </w:r>
      <w:r w:rsidRPr="00E10CC7">
        <w:t xml:space="preserve">): </w:t>
      </w:r>
      <w:r w:rsidR="00C5325C" w:rsidRPr="00E10CC7">
        <w:t xml:space="preserve">aplica </w:t>
      </w:r>
      <w:r w:rsidRPr="00E10CC7">
        <w:t>a la dirección o al personal de gestión.</w:t>
      </w:r>
    </w:p>
    <w:p w14:paraId="2832A8AF" w14:textId="5D2E79DB" w:rsidR="00AC1484" w:rsidRPr="00E10CC7" w:rsidRDefault="00AC1484" w:rsidP="003A4F59">
      <w:pPr>
        <w:pStyle w:val="BulletsNivel1"/>
      </w:pPr>
      <w:r w:rsidRPr="00E10CC7">
        <w:t>Tecnología (</w:t>
      </w:r>
      <w:r w:rsidRPr="00E10CC7">
        <w:rPr>
          <w:b/>
        </w:rPr>
        <w:t>TEC</w:t>
      </w:r>
      <w:r w:rsidRPr="00E10CC7">
        <w:t xml:space="preserve">): </w:t>
      </w:r>
      <w:r w:rsidR="00C5325C" w:rsidRPr="00E10CC7">
        <w:t xml:space="preserve">aplica </w:t>
      </w:r>
      <w:r w:rsidRPr="00E10CC7">
        <w:t>al personal técnico especializado.</w:t>
      </w:r>
    </w:p>
    <w:p w14:paraId="3A7E03E3" w14:textId="5B05B96C" w:rsidR="00AC1484" w:rsidRPr="00E10CC7" w:rsidRDefault="00AC1484" w:rsidP="003A4F59">
      <w:pPr>
        <w:pStyle w:val="BulletsNivel1"/>
      </w:pPr>
      <w:r w:rsidRPr="00E10CC7">
        <w:t>Personas (</w:t>
      </w:r>
      <w:r w:rsidRPr="00E10CC7">
        <w:rPr>
          <w:b/>
        </w:rPr>
        <w:t>PER</w:t>
      </w:r>
      <w:r w:rsidRPr="00E10CC7">
        <w:t xml:space="preserve">): </w:t>
      </w:r>
      <w:r w:rsidR="00C5325C" w:rsidRPr="00E10CC7">
        <w:t xml:space="preserve">aplica </w:t>
      </w:r>
      <w:r w:rsidRPr="00E10CC7">
        <w:t>a todo el personal.</w:t>
      </w:r>
    </w:p>
    <w:p w14:paraId="0F67EBCB" w14:textId="77777777" w:rsidR="00AC1484" w:rsidRPr="00E10CC7" w:rsidRDefault="00AC1484" w:rsidP="00AC1484"/>
    <w:tbl>
      <w:tblPr>
        <w:tblStyle w:val="Tablaconcuadrcula"/>
        <w:tblW w:w="8472" w:type="dxa"/>
        <w:tblLook w:val="04A0" w:firstRow="1" w:lastRow="0" w:firstColumn="1" w:lastColumn="0" w:noHBand="0" w:noVBand="1"/>
      </w:tblPr>
      <w:tblGrid>
        <w:gridCol w:w="898"/>
        <w:gridCol w:w="1649"/>
        <w:gridCol w:w="5355"/>
        <w:gridCol w:w="570"/>
      </w:tblGrid>
      <w:tr w:rsidR="00DA2E21" w:rsidRPr="00E10CC7" w14:paraId="6C529AFF" w14:textId="77777777" w:rsidTr="00DA4D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34"/>
          <w:tblHeader/>
        </w:trPr>
        <w:tc>
          <w:tcPr>
            <w:tcW w:w="898" w:type="dxa"/>
          </w:tcPr>
          <w:p w14:paraId="3C4364F7" w14:textId="77777777" w:rsidR="00DA2E21" w:rsidRPr="00E10CC7" w:rsidRDefault="00DA2E21" w:rsidP="00DA4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E10CC7">
              <w:rPr>
                <w:rFonts w:cs="Arial"/>
                <w:b/>
                <w:color w:val="FFFFFF"/>
                <w:szCs w:val="20"/>
              </w:rPr>
              <w:t>NIVEL</w:t>
            </w:r>
          </w:p>
        </w:tc>
        <w:tc>
          <w:tcPr>
            <w:tcW w:w="1649" w:type="dxa"/>
          </w:tcPr>
          <w:p w14:paraId="008520CA" w14:textId="77777777" w:rsidR="00DA2E21" w:rsidRPr="00E10CC7" w:rsidRDefault="00DA2E21" w:rsidP="00DA4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E10CC7">
              <w:rPr>
                <w:rFonts w:cs="Arial"/>
                <w:b/>
                <w:color w:val="FFFFFF"/>
                <w:szCs w:val="20"/>
              </w:rPr>
              <w:t>ALCANCE</w:t>
            </w:r>
          </w:p>
        </w:tc>
        <w:tc>
          <w:tcPr>
            <w:tcW w:w="5925" w:type="dxa"/>
            <w:gridSpan w:val="2"/>
          </w:tcPr>
          <w:p w14:paraId="0E479CAF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  <w:sz w:val="32"/>
              </w:rPr>
            </w:pPr>
            <w:r w:rsidRPr="00E10CC7">
              <w:rPr>
                <w:rFonts w:cs="Arial"/>
                <w:b/>
                <w:color w:val="FFFFFF"/>
                <w:szCs w:val="20"/>
              </w:rPr>
              <w:t>CONTROL</w:t>
            </w:r>
          </w:p>
        </w:tc>
      </w:tr>
      <w:tr w:rsidR="00DA2E21" w:rsidRPr="00E10CC7" w14:paraId="28BC985B" w14:textId="77777777" w:rsidTr="00DA4DF6">
        <w:trPr>
          <w:cantSplit/>
          <w:trHeight w:val="720"/>
        </w:trPr>
        <w:tc>
          <w:tcPr>
            <w:tcW w:w="898" w:type="dxa"/>
          </w:tcPr>
          <w:p w14:paraId="38112189" w14:textId="77777777" w:rsidR="00DA2E21" w:rsidRPr="00E10CC7" w:rsidRDefault="00DA2E21" w:rsidP="00DA4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E10CC7">
              <w:rPr>
                <w:rFonts w:cs="Arial"/>
                <w:szCs w:val="20"/>
              </w:rPr>
              <w:t>B</w:t>
            </w:r>
          </w:p>
        </w:tc>
        <w:tc>
          <w:tcPr>
            <w:tcW w:w="1649" w:type="dxa"/>
          </w:tcPr>
          <w:p w14:paraId="04404E6E" w14:textId="5701EC85" w:rsidR="00DA2E21" w:rsidRPr="00E10CC7" w:rsidRDefault="00DA2E21" w:rsidP="00DA4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E10CC7">
              <w:rPr>
                <w:rFonts w:cs="Arial"/>
                <w:szCs w:val="20"/>
              </w:rPr>
              <w:t>PRO</w:t>
            </w:r>
            <w:r w:rsidR="006479DB">
              <w:rPr>
                <w:rFonts w:cs="Arial"/>
                <w:szCs w:val="20"/>
              </w:rPr>
              <w:t>/PER</w:t>
            </w:r>
          </w:p>
        </w:tc>
        <w:tc>
          <w:tcPr>
            <w:tcW w:w="5355" w:type="dxa"/>
          </w:tcPr>
          <w:p w14:paraId="12A3F864" w14:textId="77777777" w:rsidR="006479DB" w:rsidRPr="006479DB" w:rsidRDefault="006479DB" w:rsidP="006479DB">
            <w:pPr>
              <w:spacing w:after="0"/>
              <w:rPr>
                <w:b/>
              </w:rPr>
            </w:pPr>
            <w:r w:rsidRPr="006479DB">
              <w:rPr>
                <w:b/>
              </w:rPr>
              <w:t xml:space="preserve">Contraseña de acceso robusta: </w:t>
            </w:r>
          </w:p>
          <w:p w14:paraId="4932A8FA" w14:textId="29EBDCA5" w:rsidR="00DA2E21" w:rsidRPr="00E10CC7" w:rsidRDefault="00E067F0" w:rsidP="00DA4DF6">
            <w:pPr>
              <w:spacing w:after="0"/>
            </w:pPr>
            <w:r>
              <w:t>Como</w:t>
            </w:r>
            <w:r w:rsidR="006479DB" w:rsidRPr="006479DB">
              <w:t xml:space="preserve"> administrador de las redes sociales utiliza</w:t>
            </w:r>
            <w:r>
              <w:t>s</w:t>
            </w:r>
            <w:r w:rsidR="006479DB" w:rsidRPr="006479DB">
              <w:t xml:space="preserve"> una contraseña fuerte y habilita</w:t>
            </w:r>
            <w:r w:rsidR="00F41AD4">
              <w:t>s</w:t>
            </w:r>
            <w:r w:rsidR="006479DB" w:rsidRPr="006479DB">
              <w:t xml:space="preserve"> siempre que sea posible el doble factor de autenticación en todos los perfiles de la organización. </w:t>
            </w:r>
          </w:p>
        </w:tc>
        <w:tc>
          <w:tcPr>
            <w:tcW w:w="570" w:type="dxa"/>
          </w:tcPr>
          <w:p w14:paraId="378948DA" w14:textId="77777777" w:rsidR="00DA2E21" w:rsidRPr="00E10CC7" w:rsidRDefault="00E67480" w:rsidP="00DA4DF6">
            <w:pPr>
              <w:spacing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2151263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Segoe UI Symbol" w:eastAsia="MS Gothic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2E21" w:rsidRPr="00E10CC7" w14:paraId="53DE21A3" w14:textId="77777777" w:rsidTr="00DA4DF6">
        <w:trPr>
          <w:cantSplit/>
          <w:trHeight w:val="697"/>
        </w:trPr>
        <w:tc>
          <w:tcPr>
            <w:tcW w:w="898" w:type="dxa"/>
          </w:tcPr>
          <w:p w14:paraId="662DA7A2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B</w:t>
            </w:r>
          </w:p>
        </w:tc>
        <w:tc>
          <w:tcPr>
            <w:tcW w:w="1649" w:type="dxa"/>
          </w:tcPr>
          <w:p w14:paraId="0084E41F" w14:textId="05892FC3" w:rsidR="00DA2E21" w:rsidRPr="00E10CC7" w:rsidRDefault="00DA2E21" w:rsidP="006479DB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PRO/</w:t>
            </w:r>
            <w:r w:rsidR="006479DB">
              <w:rPr>
                <w:rFonts w:cs="Arial"/>
              </w:rPr>
              <w:t>PER</w:t>
            </w:r>
          </w:p>
        </w:tc>
        <w:tc>
          <w:tcPr>
            <w:tcW w:w="5355" w:type="dxa"/>
          </w:tcPr>
          <w:p w14:paraId="2EA4D994" w14:textId="77777777" w:rsidR="006479DB" w:rsidRPr="006479DB" w:rsidRDefault="006479DB" w:rsidP="006479DB">
            <w:pPr>
              <w:pStyle w:val="BulletsNivel1"/>
              <w:numPr>
                <w:ilvl w:val="0"/>
                <w:numId w:val="0"/>
              </w:numPr>
              <w:rPr>
                <w:b/>
              </w:rPr>
            </w:pPr>
            <w:r w:rsidRPr="006479DB">
              <w:rPr>
                <w:b/>
              </w:rPr>
              <w:t xml:space="preserve">Configuración de privacidad: </w:t>
            </w:r>
          </w:p>
          <w:p w14:paraId="24340035" w14:textId="7B320D6D" w:rsidR="00DA2E21" w:rsidRPr="00E10CC7" w:rsidRDefault="00E067F0" w:rsidP="00E067F0">
            <w:pPr>
              <w:pStyle w:val="BulletsNivel1"/>
              <w:numPr>
                <w:ilvl w:val="0"/>
                <w:numId w:val="0"/>
              </w:numPr>
            </w:pPr>
            <w:r>
              <w:t>Estableces l</w:t>
            </w:r>
            <w:r w:rsidR="006479DB" w:rsidRPr="006479DB">
              <w:t>a configuración de privacidad de manera que permita utilizar las distintas redes sociales de forma efectiva</w:t>
            </w:r>
            <w:r w:rsidR="002E738B">
              <w:t>,</w:t>
            </w:r>
            <w:r w:rsidR="006479DB" w:rsidRPr="006479DB">
              <w:t xml:space="preserve"> permitiendo interactuar con el público sin descuidar la seguridad y privacidad del perfil empresarial.</w:t>
            </w:r>
          </w:p>
        </w:tc>
        <w:tc>
          <w:tcPr>
            <w:tcW w:w="570" w:type="dxa"/>
          </w:tcPr>
          <w:p w14:paraId="79F8ABA7" w14:textId="77777777" w:rsidR="00DA2E21" w:rsidRPr="00E10CC7" w:rsidRDefault="00E67480" w:rsidP="00DA4DF6">
            <w:pPr>
              <w:spacing w:after="0" w:line="240" w:lineRule="auto"/>
              <w:jc w:val="center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95778752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Segoe UI Symbol" w:eastAsia="MS Gothic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2E21" w:rsidRPr="00E10CC7" w14:paraId="6CF0508B" w14:textId="77777777" w:rsidTr="00DA4DF6">
        <w:trPr>
          <w:cantSplit/>
          <w:trHeight w:val="697"/>
        </w:trPr>
        <w:tc>
          <w:tcPr>
            <w:tcW w:w="898" w:type="dxa"/>
          </w:tcPr>
          <w:p w14:paraId="0BBD451B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B</w:t>
            </w:r>
          </w:p>
        </w:tc>
        <w:tc>
          <w:tcPr>
            <w:tcW w:w="1649" w:type="dxa"/>
          </w:tcPr>
          <w:p w14:paraId="7710DCF2" w14:textId="5C455DFC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PRO</w:t>
            </w:r>
          </w:p>
        </w:tc>
        <w:tc>
          <w:tcPr>
            <w:tcW w:w="5355" w:type="dxa"/>
          </w:tcPr>
          <w:p w14:paraId="3E6C17D9" w14:textId="77777777" w:rsidR="006479DB" w:rsidRPr="006479DB" w:rsidRDefault="006479DB" w:rsidP="006479DB">
            <w:pPr>
              <w:spacing w:after="0"/>
              <w:rPr>
                <w:rFonts w:cs="Arial"/>
              </w:rPr>
            </w:pPr>
            <w:r w:rsidRPr="006479DB">
              <w:rPr>
                <w:rFonts w:cs="Arial"/>
                <w:b/>
              </w:rPr>
              <w:t>Elegir un responsable de publicación:</w:t>
            </w:r>
            <w:r w:rsidRPr="006479DB">
              <w:rPr>
                <w:rFonts w:cs="Arial"/>
              </w:rPr>
              <w:t xml:space="preserve"> </w:t>
            </w:r>
          </w:p>
          <w:p w14:paraId="5BC0E2C9" w14:textId="4A3A019D" w:rsidR="00DA2E21" w:rsidRPr="00E10CC7" w:rsidRDefault="00E067F0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Con es</w:t>
            </w:r>
            <w:r w:rsidR="006479DB" w:rsidRPr="006479DB">
              <w:rPr>
                <w:rFonts w:cs="Arial"/>
              </w:rPr>
              <w:t>ta acción evitará</w:t>
            </w:r>
            <w:r>
              <w:rPr>
                <w:rFonts w:cs="Arial"/>
              </w:rPr>
              <w:t>s</w:t>
            </w:r>
            <w:r w:rsidR="006479DB" w:rsidRPr="006479DB">
              <w:rPr>
                <w:rFonts w:cs="Arial"/>
              </w:rPr>
              <w:t xml:space="preserve"> la publicación de forma indiscriminada</w:t>
            </w:r>
            <w:r w:rsidR="002E738B">
              <w:rPr>
                <w:rFonts w:cs="Arial"/>
              </w:rPr>
              <w:t>,</w:t>
            </w:r>
            <w:r w:rsidR="006479DB" w:rsidRPr="006479DB">
              <w:rPr>
                <w:rFonts w:cs="Arial"/>
              </w:rPr>
              <w:t xml:space="preserve"> además de disminuir el riesgo de sufrir un incidente de seguridad.</w:t>
            </w:r>
          </w:p>
        </w:tc>
        <w:tc>
          <w:tcPr>
            <w:tcW w:w="570" w:type="dxa"/>
          </w:tcPr>
          <w:p w14:paraId="11C9272B" w14:textId="77777777" w:rsidR="00DA2E21" w:rsidRPr="00E10CC7" w:rsidRDefault="00E67480" w:rsidP="00DA4DF6">
            <w:pPr>
              <w:spacing w:after="0" w:line="240" w:lineRule="auto"/>
              <w:jc w:val="center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195809953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Segoe UI Symbol" w:eastAsia="MS Gothic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2E21" w:rsidRPr="00E10CC7" w14:paraId="7BDB8B7B" w14:textId="77777777" w:rsidTr="00DA4DF6">
        <w:trPr>
          <w:cantSplit/>
          <w:trHeight w:val="697"/>
        </w:trPr>
        <w:tc>
          <w:tcPr>
            <w:tcW w:w="898" w:type="dxa"/>
          </w:tcPr>
          <w:p w14:paraId="5A4EDFFA" w14:textId="57D3AD09" w:rsidR="00DA2E21" w:rsidRPr="00E10CC7" w:rsidRDefault="006479DB" w:rsidP="00DA4DF6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649" w:type="dxa"/>
          </w:tcPr>
          <w:p w14:paraId="1EF360D9" w14:textId="5B49CDBD" w:rsidR="00DA2E21" w:rsidRPr="00E10CC7" w:rsidRDefault="006479DB" w:rsidP="00DA4DF6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PRO</w:t>
            </w:r>
          </w:p>
        </w:tc>
        <w:tc>
          <w:tcPr>
            <w:tcW w:w="5355" w:type="dxa"/>
          </w:tcPr>
          <w:p w14:paraId="6A2C316F" w14:textId="03B0CC1E" w:rsidR="006479DB" w:rsidRPr="006479DB" w:rsidRDefault="006479DB" w:rsidP="006479DB">
            <w:pPr>
              <w:spacing w:after="0"/>
              <w:contextualSpacing/>
            </w:pPr>
            <w:r w:rsidRPr="006479DB">
              <w:rPr>
                <w:b/>
              </w:rPr>
              <w:t>Definir unas normas de publicación:</w:t>
            </w:r>
            <w:r w:rsidRPr="006479DB">
              <w:t xml:space="preserve"> </w:t>
            </w:r>
          </w:p>
          <w:p w14:paraId="5024CE52" w14:textId="349FDF47" w:rsidR="00DA2E21" w:rsidRPr="00E10CC7" w:rsidRDefault="00E067F0" w:rsidP="00F67B77">
            <w:pPr>
              <w:spacing w:after="0"/>
              <w:contextualSpacing/>
            </w:pPr>
            <w:r>
              <w:t>Determinas</w:t>
            </w:r>
            <w:r w:rsidR="006479DB" w:rsidRPr="006479DB">
              <w:t xml:space="preserve"> la imagen que quiere</w:t>
            </w:r>
            <w:r>
              <w:t>s</w:t>
            </w:r>
            <w:r w:rsidR="006479DB" w:rsidRPr="006479DB">
              <w:t xml:space="preserve"> reflejar, qué se publica y qué no, en qué tono o lenguaje, cómo se responde a las consultas de los clientes y a las quejas, etc.</w:t>
            </w:r>
            <w:r w:rsidR="006479DB">
              <w:t>,</w:t>
            </w:r>
            <w:r w:rsidR="006479DB" w:rsidRPr="006479DB">
              <w:t xml:space="preserve"> </w:t>
            </w:r>
            <w:r w:rsidR="006479DB">
              <w:t>v</w:t>
            </w:r>
            <w:r w:rsidR="006479DB" w:rsidRPr="006479DB">
              <w:t xml:space="preserve">elando así por </w:t>
            </w:r>
            <w:r w:rsidR="00F67B77">
              <w:t>el perfil transmitido.</w:t>
            </w:r>
          </w:p>
        </w:tc>
        <w:tc>
          <w:tcPr>
            <w:tcW w:w="570" w:type="dxa"/>
          </w:tcPr>
          <w:p w14:paraId="2F0C09AA" w14:textId="77777777" w:rsidR="00DA2E21" w:rsidRPr="00E10CC7" w:rsidRDefault="00E67480" w:rsidP="00DA4DF6">
            <w:pPr>
              <w:spacing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111016267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Segoe UI Symbol" w:eastAsia="MS Gothic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D46EA" w:rsidRPr="00E10CC7" w14:paraId="22314466" w14:textId="77777777" w:rsidTr="00DA4DF6">
        <w:trPr>
          <w:cantSplit/>
          <w:trHeight w:val="697"/>
        </w:trPr>
        <w:tc>
          <w:tcPr>
            <w:tcW w:w="898" w:type="dxa"/>
          </w:tcPr>
          <w:p w14:paraId="6033C259" w14:textId="0070B079" w:rsidR="002D46EA" w:rsidRPr="00E10CC7" w:rsidRDefault="002D46EA" w:rsidP="00DA4DF6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1649" w:type="dxa"/>
          </w:tcPr>
          <w:p w14:paraId="3CB3BE1A" w14:textId="17A34F19" w:rsidR="002D46EA" w:rsidRPr="00E10CC7" w:rsidRDefault="00E067F0" w:rsidP="00DA4DF6">
            <w:pPr>
              <w:spacing w:after="0" w:line="240" w:lineRule="auto"/>
              <w:jc w:val="center"/>
            </w:pPr>
            <w:r>
              <w:t>PRO/PER</w:t>
            </w:r>
          </w:p>
        </w:tc>
        <w:tc>
          <w:tcPr>
            <w:tcW w:w="5355" w:type="dxa"/>
          </w:tcPr>
          <w:p w14:paraId="7512EE7E" w14:textId="77777777" w:rsidR="00E067F0" w:rsidRPr="00E067F0" w:rsidRDefault="00E067F0" w:rsidP="00E067F0">
            <w:pPr>
              <w:spacing w:after="0"/>
              <w:contextualSpacing/>
              <w:rPr>
                <w:b/>
              </w:rPr>
            </w:pPr>
            <w:r w:rsidRPr="00E067F0">
              <w:rPr>
                <w:b/>
              </w:rPr>
              <w:t xml:space="preserve">Restricciones de acceso: </w:t>
            </w:r>
          </w:p>
          <w:p w14:paraId="5690C941" w14:textId="2A44CE70" w:rsidR="002D46EA" w:rsidRPr="00E067F0" w:rsidRDefault="00E067F0" w:rsidP="00F67B77">
            <w:pPr>
              <w:spacing w:after="0"/>
              <w:contextualSpacing/>
            </w:pPr>
            <w:r w:rsidRPr="00E067F0">
              <w:t>Antes de conceder acceso u otro permiso a ciertas aplicaciones (de gestión, estadísticas, publicitarias, etc.)</w:t>
            </w:r>
            <w:r w:rsidR="00F67B77">
              <w:t>,</w:t>
            </w:r>
            <w:r w:rsidRPr="00E067F0">
              <w:t xml:space="preserve"> analizas detalladamente los riesgos que pueden suponer para tu perfil (acceso a información confidencial, publicaciones sin supervisión, etc.).</w:t>
            </w:r>
          </w:p>
        </w:tc>
        <w:tc>
          <w:tcPr>
            <w:tcW w:w="570" w:type="dxa"/>
          </w:tcPr>
          <w:p w14:paraId="0B85AC57" w14:textId="13619B94" w:rsidR="002D46EA" w:rsidRDefault="00E67480" w:rsidP="00DA4DF6">
            <w:pPr>
              <w:spacing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7366701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D46EA" w:rsidRPr="00E10CC7">
                  <w:rPr>
                    <w:rFonts w:ascii="Segoe UI Symbol" w:eastAsia="MS Gothic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2E21" w:rsidRPr="00E10CC7" w14:paraId="472FC6FD" w14:textId="77777777" w:rsidTr="00DA4DF6">
        <w:trPr>
          <w:cantSplit/>
          <w:trHeight w:val="697"/>
        </w:trPr>
        <w:tc>
          <w:tcPr>
            <w:tcW w:w="898" w:type="dxa"/>
          </w:tcPr>
          <w:p w14:paraId="3082EDE3" w14:textId="1087B72F" w:rsidR="00DA2E21" w:rsidRPr="00E10CC7" w:rsidRDefault="00720ACE" w:rsidP="00DA4DF6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lastRenderedPageBreak/>
              <w:t>B</w:t>
            </w:r>
          </w:p>
        </w:tc>
        <w:tc>
          <w:tcPr>
            <w:tcW w:w="1649" w:type="dxa"/>
          </w:tcPr>
          <w:p w14:paraId="29ECEF37" w14:textId="43070D74" w:rsidR="00DA2E21" w:rsidRPr="00E10CC7" w:rsidRDefault="00720ACE" w:rsidP="00DA4DF6">
            <w:pPr>
              <w:spacing w:after="0" w:line="240" w:lineRule="auto"/>
              <w:jc w:val="center"/>
              <w:rPr>
                <w:rFonts w:cs="Arial"/>
              </w:rPr>
            </w:pPr>
            <w:r>
              <w:t>PRO/PER</w:t>
            </w:r>
          </w:p>
        </w:tc>
        <w:tc>
          <w:tcPr>
            <w:tcW w:w="5355" w:type="dxa"/>
          </w:tcPr>
          <w:p w14:paraId="3EEFB134" w14:textId="77777777" w:rsidR="00720ACE" w:rsidRPr="00720ACE" w:rsidRDefault="00720ACE" w:rsidP="00720ACE">
            <w:pPr>
              <w:spacing w:after="0"/>
            </w:pPr>
            <w:r w:rsidRPr="00720ACE">
              <w:rPr>
                <w:b/>
              </w:rPr>
              <w:t>Estar al día de las amenazas:</w:t>
            </w:r>
            <w:r w:rsidRPr="00720ACE">
              <w:t xml:space="preserve"> </w:t>
            </w:r>
          </w:p>
          <w:p w14:paraId="36F4A2ED" w14:textId="3FE1C433" w:rsidR="00DA2E21" w:rsidRPr="00E10CC7" w:rsidRDefault="00720ACE" w:rsidP="00DA4DF6">
            <w:pPr>
              <w:spacing w:after="0"/>
            </w:pPr>
            <w:r>
              <w:t>Estás</w:t>
            </w:r>
            <w:r w:rsidRPr="00720ACE">
              <w:t xml:space="preserve"> informado de las distintas campañas utilizadas por los ciberdelincuentes para conseguir acceso a los perfiles de las empresas en las distintas redes sociales.</w:t>
            </w:r>
          </w:p>
        </w:tc>
        <w:tc>
          <w:tcPr>
            <w:tcW w:w="570" w:type="dxa"/>
          </w:tcPr>
          <w:p w14:paraId="621B2A39" w14:textId="77777777" w:rsidR="00DA2E21" w:rsidRPr="00E10CC7" w:rsidRDefault="00E67480" w:rsidP="00DA4DF6">
            <w:pPr>
              <w:spacing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14861604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2E21" w:rsidRPr="00E10CC7" w14:paraId="09E778B1" w14:textId="77777777" w:rsidTr="00DA4DF6">
        <w:trPr>
          <w:cantSplit/>
          <w:trHeight w:val="697"/>
        </w:trPr>
        <w:tc>
          <w:tcPr>
            <w:tcW w:w="898" w:type="dxa"/>
          </w:tcPr>
          <w:p w14:paraId="0EF1C289" w14:textId="24971D3A" w:rsidR="00DA2E21" w:rsidRPr="00E10CC7" w:rsidRDefault="00F174C0" w:rsidP="00DA4DF6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649" w:type="dxa"/>
          </w:tcPr>
          <w:p w14:paraId="6BC0C773" w14:textId="10D2F73C" w:rsidR="00DA2E21" w:rsidRPr="00E10CC7" w:rsidRDefault="00F174C0" w:rsidP="00DA4DF6">
            <w:pPr>
              <w:spacing w:after="0" w:line="240" w:lineRule="auto"/>
              <w:jc w:val="center"/>
            </w:pPr>
            <w:r>
              <w:t>PRO</w:t>
            </w:r>
          </w:p>
        </w:tc>
        <w:tc>
          <w:tcPr>
            <w:tcW w:w="5355" w:type="dxa"/>
          </w:tcPr>
          <w:p w14:paraId="1FAA5A9B" w14:textId="362D328A" w:rsidR="00F174C0" w:rsidRPr="00F174C0" w:rsidRDefault="00F174C0" w:rsidP="00F174C0">
            <w:pPr>
              <w:spacing w:after="0"/>
              <w:rPr>
                <w:b/>
              </w:rPr>
            </w:pPr>
            <w:r>
              <w:rPr>
                <w:b/>
              </w:rPr>
              <w:t>Intentar evitar e</w:t>
            </w:r>
            <w:r w:rsidRPr="00F174C0">
              <w:rPr>
                <w:b/>
              </w:rPr>
              <w:t xml:space="preserve">rrores humanos: </w:t>
            </w:r>
          </w:p>
          <w:p w14:paraId="57C9E1D8" w14:textId="25C76D6C" w:rsidR="00DA2E21" w:rsidRPr="00F174C0" w:rsidRDefault="00F174C0" w:rsidP="00F174C0">
            <w:pPr>
              <w:spacing w:after="0"/>
            </w:pPr>
            <w:r w:rsidRPr="00F174C0">
              <w:t>Formas a los empleados en ciberseguridad para minimizar los riesgos relativos al uso de las tecnologías</w:t>
            </w:r>
            <w:r w:rsidR="00F67B77">
              <w:t xml:space="preserve"> y</w:t>
            </w:r>
            <w:r w:rsidR="00124792">
              <w:t>,</w:t>
            </w:r>
            <w:r w:rsidR="00F67B77">
              <w:t xml:space="preserve"> en particular</w:t>
            </w:r>
            <w:r w:rsidR="00124792">
              <w:t>,</w:t>
            </w:r>
            <w:r w:rsidR="00F67B77">
              <w:t xml:space="preserve"> a las redes sociales</w:t>
            </w:r>
            <w:r w:rsidRPr="00F174C0">
              <w:t>.</w:t>
            </w:r>
          </w:p>
        </w:tc>
        <w:tc>
          <w:tcPr>
            <w:tcW w:w="570" w:type="dxa"/>
          </w:tcPr>
          <w:p w14:paraId="76E9FEF8" w14:textId="77777777" w:rsidR="00DA2E21" w:rsidRPr="00E10CC7" w:rsidRDefault="00E67480" w:rsidP="00DA4DF6">
            <w:pPr>
              <w:spacing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121411264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2E21" w:rsidRPr="00E10CC7" w14:paraId="521FB820" w14:textId="77777777" w:rsidTr="00DA4DF6">
        <w:trPr>
          <w:cantSplit/>
          <w:trHeight w:val="697"/>
        </w:trPr>
        <w:tc>
          <w:tcPr>
            <w:tcW w:w="898" w:type="dxa"/>
          </w:tcPr>
          <w:p w14:paraId="100DD6E0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A</w:t>
            </w:r>
          </w:p>
        </w:tc>
        <w:tc>
          <w:tcPr>
            <w:tcW w:w="1649" w:type="dxa"/>
          </w:tcPr>
          <w:p w14:paraId="7DF9082B" w14:textId="20073804" w:rsidR="00DA2E21" w:rsidRPr="00E10CC7" w:rsidRDefault="006F7AFC" w:rsidP="00DA4DF6">
            <w:pPr>
              <w:spacing w:after="0" w:line="240" w:lineRule="auto"/>
              <w:jc w:val="center"/>
            </w:pPr>
            <w:r>
              <w:t>PRO/PER</w:t>
            </w:r>
          </w:p>
        </w:tc>
        <w:tc>
          <w:tcPr>
            <w:tcW w:w="5355" w:type="dxa"/>
          </w:tcPr>
          <w:p w14:paraId="4FFCB8EF" w14:textId="77777777" w:rsidR="006F7AFC" w:rsidRDefault="006F7AFC" w:rsidP="006F7AFC">
            <w:pPr>
              <w:pStyle w:val="BulletsNivel1"/>
              <w:numPr>
                <w:ilvl w:val="0"/>
                <w:numId w:val="0"/>
              </w:numPr>
              <w:rPr>
                <w:b/>
              </w:rPr>
            </w:pPr>
            <w:r w:rsidRPr="001537E7">
              <w:rPr>
                <w:b/>
              </w:rPr>
              <w:t>Precaución a la hora de seguir enlaces y descargar adjuntos</w:t>
            </w:r>
            <w:r>
              <w:rPr>
                <w:b/>
              </w:rPr>
              <w:t xml:space="preserve">: </w:t>
            </w:r>
          </w:p>
          <w:p w14:paraId="55BB4DAF" w14:textId="06CDBE95" w:rsidR="00DA2E21" w:rsidRPr="00E10CC7" w:rsidRDefault="006F7AFC" w:rsidP="006F7AFC">
            <w:pPr>
              <w:pStyle w:val="BulletsNivel1"/>
              <w:numPr>
                <w:ilvl w:val="0"/>
                <w:numId w:val="0"/>
              </w:numPr>
              <w:rPr>
                <w:b/>
              </w:rPr>
            </w:pPr>
            <w:r w:rsidRPr="000A33F6">
              <w:t>Tratas los enlaces presentes en la red social y los documentos adjuntos con las mismas precauciones que en el correo electrónico</w:t>
            </w:r>
            <w:r>
              <w:t>.</w:t>
            </w:r>
            <w:r w:rsidRPr="000A33F6">
              <w:t xml:space="preserve"> En caso de que un enlace </w:t>
            </w:r>
            <w:r>
              <w:t>te</w:t>
            </w:r>
            <w:r w:rsidRPr="000A33F6">
              <w:t xml:space="preserve"> dirija a cualquier web que solicite cualquier tipo de información confidencial o bancaria</w:t>
            </w:r>
            <w:r w:rsidR="00F67B77">
              <w:t>,</w:t>
            </w:r>
            <w:r w:rsidRPr="000A33F6">
              <w:t xml:space="preserve"> </w:t>
            </w:r>
            <w:r>
              <w:t>compruebas</w:t>
            </w:r>
            <w:r w:rsidRPr="000A33F6">
              <w:t xml:space="preserve"> el certificado de seguridad y que corresponda con el sitio al que se está accediendo.</w:t>
            </w:r>
          </w:p>
        </w:tc>
        <w:tc>
          <w:tcPr>
            <w:tcW w:w="570" w:type="dxa"/>
          </w:tcPr>
          <w:p w14:paraId="0DA01A5A" w14:textId="77777777" w:rsidR="00DA2E21" w:rsidRPr="00E10CC7" w:rsidRDefault="00E67480" w:rsidP="00DA4DF6">
            <w:pPr>
              <w:spacing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129829122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2E21" w:rsidRPr="00E10CC7" w14:paraId="6487D95A" w14:textId="77777777" w:rsidTr="00DA4DF6">
        <w:trPr>
          <w:cantSplit/>
          <w:trHeight w:val="697"/>
        </w:trPr>
        <w:tc>
          <w:tcPr>
            <w:tcW w:w="898" w:type="dxa"/>
          </w:tcPr>
          <w:p w14:paraId="25E77DC4" w14:textId="65A07A1C" w:rsidR="00DA2E21" w:rsidRPr="00E10CC7" w:rsidRDefault="009D0B49" w:rsidP="00DA4DF6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649" w:type="dxa"/>
          </w:tcPr>
          <w:p w14:paraId="3CD08F63" w14:textId="46B3213F" w:rsidR="00DA2E21" w:rsidRPr="00E10CC7" w:rsidRDefault="009D0B49" w:rsidP="00DA4DF6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PRO/PER</w:t>
            </w:r>
          </w:p>
        </w:tc>
        <w:tc>
          <w:tcPr>
            <w:tcW w:w="5355" w:type="dxa"/>
          </w:tcPr>
          <w:p w14:paraId="60307ACA" w14:textId="77777777" w:rsidR="006F7AFC" w:rsidRPr="006F7AFC" w:rsidRDefault="006F7AFC" w:rsidP="006F7AFC">
            <w:pPr>
              <w:spacing w:after="0"/>
              <w:rPr>
                <w:rFonts w:cs="Arial"/>
                <w:b/>
              </w:rPr>
            </w:pPr>
            <w:r w:rsidRPr="006F7AFC">
              <w:rPr>
                <w:rFonts w:cs="Arial"/>
                <w:b/>
              </w:rPr>
              <w:t xml:space="preserve">Acciones a evitar: </w:t>
            </w:r>
          </w:p>
          <w:p w14:paraId="62AFFB53" w14:textId="17963364" w:rsidR="00DA2E21" w:rsidRPr="006F7AFC" w:rsidRDefault="006F7AFC" w:rsidP="00F4662B">
            <w:pPr>
              <w:spacing w:after="0"/>
              <w:rPr>
                <w:rFonts w:cs="Arial"/>
                <w:b/>
              </w:rPr>
            </w:pPr>
            <w:r w:rsidRPr="006F7AFC">
              <w:rPr>
                <w:rFonts w:cs="Arial"/>
              </w:rPr>
              <w:t>A la hora de publicar usas el sentido común</w:t>
            </w:r>
            <w:r w:rsidR="00124792">
              <w:rPr>
                <w:rFonts w:cs="Arial"/>
              </w:rPr>
              <w:t>,</w:t>
            </w:r>
            <w:r w:rsidRPr="006F7AFC">
              <w:rPr>
                <w:rFonts w:cs="Arial"/>
              </w:rPr>
              <w:t xml:space="preserve"> teniendo en cuenta cómo puede afectar a la imagen de la empresa</w:t>
            </w:r>
            <w:r w:rsidR="00124792">
              <w:rPr>
                <w:rFonts w:cs="Arial"/>
              </w:rPr>
              <w:t>,</w:t>
            </w:r>
            <w:r w:rsidRPr="006F7AFC">
              <w:rPr>
                <w:rFonts w:cs="Arial"/>
              </w:rPr>
              <w:t xml:space="preserve"> evitando acciones c</w:t>
            </w:r>
            <w:r w:rsidR="00124792">
              <w:rPr>
                <w:rFonts w:cs="Arial"/>
              </w:rPr>
              <w:t>o</w:t>
            </w:r>
            <w:r w:rsidRPr="006F7AFC">
              <w:rPr>
                <w:rFonts w:cs="Arial"/>
              </w:rPr>
              <w:t>mo</w:t>
            </w:r>
            <w:r w:rsidRPr="006F7AFC">
              <w:rPr>
                <w:rFonts w:cs="Arial"/>
                <w:b/>
              </w:rPr>
              <w:t xml:space="preserve"> </w:t>
            </w:r>
            <w:r w:rsidRPr="006F7AFC">
              <w:rPr>
                <w:rFonts w:cs="Arial"/>
              </w:rPr>
              <w:t>dar información confidencial, participar en discusiones, propagar noticias falsas, etc.</w:t>
            </w:r>
          </w:p>
        </w:tc>
        <w:tc>
          <w:tcPr>
            <w:tcW w:w="570" w:type="dxa"/>
          </w:tcPr>
          <w:p w14:paraId="14498BE0" w14:textId="77777777" w:rsidR="00DA2E21" w:rsidRPr="00E10CC7" w:rsidRDefault="00E67480" w:rsidP="00DA4DF6">
            <w:pPr>
              <w:spacing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205831279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p w14:paraId="678FC5C4" w14:textId="77777777" w:rsidR="00AC1484" w:rsidRPr="00E10CC7" w:rsidRDefault="00AC1484" w:rsidP="00AC1484">
      <w:pPr>
        <w:spacing w:after="0" w:line="240" w:lineRule="auto"/>
        <w:jc w:val="left"/>
      </w:pPr>
    </w:p>
    <w:p w14:paraId="11A2CD31" w14:textId="77777777" w:rsidR="00AC1484" w:rsidRPr="00E10CC7" w:rsidRDefault="00AC1484" w:rsidP="00AC1484">
      <w:pPr>
        <w:spacing w:after="0" w:line="240" w:lineRule="auto"/>
        <w:jc w:val="left"/>
      </w:pPr>
    </w:p>
    <w:p w14:paraId="1AB9BA33" w14:textId="77777777" w:rsidR="00FE1F02" w:rsidRPr="00E10CC7" w:rsidRDefault="00FE1F02" w:rsidP="00AC1484">
      <w:pPr>
        <w:spacing w:after="0" w:line="240" w:lineRule="auto"/>
        <w:jc w:val="left"/>
      </w:pPr>
    </w:p>
    <w:p w14:paraId="5392F1FB" w14:textId="77777777" w:rsidR="00FE1F02" w:rsidRPr="00E10CC7" w:rsidRDefault="00FE1F02" w:rsidP="00AC1484">
      <w:pPr>
        <w:spacing w:after="0" w:line="240" w:lineRule="auto"/>
        <w:jc w:val="left"/>
      </w:pPr>
    </w:p>
    <w:p w14:paraId="475A0718" w14:textId="77777777" w:rsidR="00FE1F02" w:rsidRPr="00E10CC7" w:rsidRDefault="00FE1F02" w:rsidP="00AC1484">
      <w:pPr>
        <w:spacing w:after="0" w:line="240" w:lineRule="auto"/>
        <w:jc w:val="left"/>
      </w:pPr>
    </w:p>
    <w:p w14:paraId="2DA6943D" w14:textId="77777777" w:rsidR="00AC1484" w:rsidRPr="00E10CC7" w:rsidRDefault="00AC1484" w:rsidP="00AC1484">
      <w:pPr>
        <w:spacing w:before="120" w:line="240" w:lineRule="auto"/>
        <w:rPr>
          <w:rFonts w:cs="Arial"/>
          <w:i/>
        </w:rPr>
      </w:pPr>
      <w:r w:rsidRPr="00E10CC7">
        <w:rPr>
          <w:rFonts w:cs="Arial"/>
          <w:b/>
          <w:bCs/>
        </w:rPr>
        <w:t>Revisado por</w:t>
      </w:r>
      <w:r w:rsidRPr="00E10CC7">
        <w:rPr>
          <w:rFonts w:cs="Arial"/>
        </w:rPr>
        <w:t>: ___________________________</w:t>
      </w:r>
      <w:r w:rsidRPr="00E10CC7">
        <w:rPr>
          <w:rFonts w:cs="Arial"/>
        </w:rPr>
        <w:tab/>
      </w:r>
      <w:r w:rsidRPr="00E10CC7">
        <w:rPr>
          <w:rFonts w:cs="Arial"/>
        </w:rPr>
        <w:tab/>
      </w:r>
      <w:r w:rsidRPr="00E10CC7">
        <w:rPr>
          <w:rFonts w:cs="Arial"/>
          <w:b/>
        </w:rPr>
        <w:t>Fecha:</w:t>
      </w:r>
      <w:r w:rsidRPr="00E10CC7">
        <w:rPr>
          <w:rFonts w:cs="Arial"/>
        </w:rPr>
        <w:t xml:space="preserve"> __________</w:t>
      </w:r>
    </w:p>
    <w:p w14:paraId="079EA9AE" w14:textId="77777777" w:rsidR="003556A7" w:rsidRPr="00E10CC7" w:rsidRDefault="003556A7">
      <w:pPr>
        <w:spacing w:after="0" w:line="240" w:lineRule="auto"/>
        <w:jc w:val="left"/>
        <w:rPr>
          <w:rFonts w:cs="Arial"/>
          <w:b/>
          <w:bCs/>
          <w:iCs/>
          <w:sz w:val="28"/>
          <w:szCs w:val="28"/>
        </w:rPr>
      </w:pPr>
      <w:r w:rsidRPr="00E10CC7">
        <w:br w:type="page"/>
      </w:r>
    </w:p>
    <w:p w14:paraId="6A91ADEB" w14:textId="62CA57FE" w:rsidR="00AC1484" w:rsidRPr="00E10CC7" w:rsidRDefault="00AC1484" w:rsidP="00AC1484">
      <w:pPr>
        <w:pStyle w:val="Ttulo2"/>
      </w:pPr>
      <w:bookmarkStart w:id="11" w:name="_Toc64962170"/>
      <w:r w:rsidRPr="00E10CC7">
        <w:lastRenderedPageBreak/>
        <w:t>Puntos clave</w:t>
      </w:r>
      <w:bookmarkEnd w:id="11"/>
    </w:p>
    <w:p w14:paraId="71C9EE54" w14:textId="03ACC5B0" w:rsidR="00AC1484" w:rsidRDefault="00AC1484" w:rsidP="00AC1484">
      <w:r w:rsidRPr="00E10CC7">
        <w:t xml:space="preserve">Los puntos clave de esta política </w:t>
      </w:r>
      <w:r w:rsidR="009C0E42" w:rsidRPr="00E10CC7">
        <w:t>son:</w:t>
      </w:r>
    </w:p>
    <w:p w14:paraId="1085DE12" w14:textId="69199A71" w:rsidR="005A6BCB" w:rsidRDefault="005A6BCB" w:rsidP="00405806">
      <w:pPr>
        <w:pStyle w:val="BulletsNivel1"/>
      </w:pPr>
      <w:r w:rsidRPr="005A6BCB">
        <w:rPr>
          <w:b/>
        </w:rPr>
        <w:t>Contraseña de acceso robusta</w:t>
      </w:r>
      <w:r w:rsidR="00511BA0">
        <w:rPr>
          <w:b/>
        </w:rPr>
        <w:t>.</w:t>
      </w:r>
      <w:r>
        <w:t xml:space="preserve"> </w:t>
      </w:r>
      <w:r w:rsidR="00A4415F">
        <w:t>L</w:t>
      </w:r>
      <w:r w:rsidR="00A4415F" w:rsidRPr="00A4415F">
        <w:t>a contraseña es la llave de acceso a la red social</w:t>
      </w:r>
      <w:r w:rsidR="005375F8">
        <w:t>,</w:t>
      </w:r>
      <w:r w:rsidR="00A4415F" w:rsidRPr="00A4415F">
        <w:t xml:space="preserve"> </w:t>
      </w:r>
      <w:r w:rsidR="00A4415F">
        <w:t>por lo que se debe utilizar una contraseña fuerte que no sea fácilmente descifrable</w:t>
      </w:r>
      <w:r w:rsidR="005375F8">
        <w:t>,</w:t>
      </w:r>
      <w:r w:rsidR="00405806">
        <w:t xml:space="preserve"> y</w:t>
      </w:r>
      <w:r w:rsidR="00A4415F">
        <w:t xml:space="preserve"> habilita</w:t>
      </w:r>
      <w:r w:rsidR="00405806">
        <w:t>r</w:t>
      </w:r>
      <w:r w:rsidR="00A4415F">
        <w:t xml:space="preserve"> siempre que sea posible el doble factor de autenticación</w:t>
      </w:r>
      <w:r w:rsidR="00FD49AB">
        <w:t xml:space="preserve"> </w:t>
      </w:r>
      <w:r w:rsidR="00FD49AB">
        <w:fldChar w:fldCharType="begin"/>
      </w:r>
      <w:r w:rsidR="00FD49AB">
        <w:instrText xml:space="preserve"> REF _Ref62215722 \r \h </w:instrText>
      </w:r>
      <w:r w:rsidR="00FD49AB">
        <w:fldChar w:fldCharType="separate"/>
      </w:r>
      <w:r w:rsidR="00E67480">
        <w:t>[2]</w:t>
      </w:r>
      <w:r w:rsidR="00FD49AB">
        <w:fldChar w:fldCharType="end"/>
      </w:r>
      <w:r>
        <w:t xml:space="preserve">. </w:t>
      </w:r>
      <w:r w:rsidR="00405806" w:rsidRPr="00405806">
        <w:t xml:space="preserve">De esta manera, además de tener que conocer el usuario y la contraseña </w:t>
      </w:r>
      <w:r w:rsidR="00405806">
        <w:t>para acceder a la cuenta</w:t>
      </w:r>
      <w:r w:rsidR="00025B10">
        <w:t>,</w:t>
      </w:r>
      <w:r w:rsidR="00405806">
        <w:t xml:space="preserve"> </w:t>
      </w:r>
      <w:r w:rsidR="00405806" w:rsidRPr="00405806">
        <w:t xml:space="preserve">será necesario estar en posesión de un segundo factor, lo que aumenta </w:t>
      </w:r>
      <w:r w:rsidR="00405806">
        <w:t>considerablemente su seguridad</w:t>
      </w:r>
      <w:r w:rsidR="00405806" w:rsidRPr="00405806">
        <w:t>.</w:t>
      </w:r>
      <w:r w:rsidR="00405806">
        <w:t xml:space="preserve"> </w:t>
      </w:r>
      <w:r>
        <w:t xml:space="preserve">Un acceso no autorizado podría permitir </w:t>
      </w:r>
      <w:bookmarkStart w:id="12" w:name="_GoBack"/>
      <w:bookmarkEnd w:id="12"/>
      <w:r w:rsidR="005375F8">
        <w:t>el acceso</w:t>
      </w:r>
      <w:r>
        <w:t xml:space="preserve"> a la configuración</w:t>
      </w:r>
      <w:r w:rsidR="00405806">
        <w:t xml:space="preserve"> del perfil</w:t>
      </w:r>
      <w:r>
        <w:t xml:space="preserve">, comunicarse con clientes o publicar en nombre de la </w:t>
      </w:r>
      <w:r w:rsidR="00405806">
        <w:t>organización</w:t>
      </w:r>
      <w:r>
        <w:t xml:space="preserve">, lo que podría ocasionar fugas de información </w:t>
      </w:r>
      <w:r w:rsidR="00336324">
        <w:fldChar w:fldCharType="begin"/>
      </w:r>
      <w:r w:rsidR="00336324">
        <w:instrText xml:space="preserve"> REF _Ref62216076 \r \h </w:instrText>
      </w:r>
      <w:r w:rsidR="00350296">
        <w:instrText xml:space="preserve"> \* MERGEFORMAT </w:instrText>
      </w:r>
      <w:r w:rsidR="00336324">
        <w:fldChar w:fldCharType="separate"/>
      </w:r>
      <w:r w:rsidR="00E67480">
        <w:t>[</w:t>
      </w:r>
      <w:r w:rsidR="00E67480" w:rsidRPr="00E67480">
        <w:rPr>
          <w:color w:val="FF0000"/>
          <w:u w:val="single"/>
        </w:rPr>
        <w:t>3</w:t>
      </w:r>
      <w:r w:rsidR="00E67480">
        <w:t>]</w:t>
      </w:r>
      <w:r w:rsidR="00336324">
        <w:fldChar w:fldCharType="end"/>
      </w:r>
      <w:r w:rsidR="00336324">
        <w:t xml:space="preserve"> </w:t>
      </w:r>
      <w:r>
        <w:t xml:space="preserve">y graves consecuencias para la reputación de la empresa. </w:t>
      </w:r>
    </w:p>
    <w:p w14:paraId="51A781C3" w14:textId="53035473" w:rsidR="006550F5" w:rsidRDefault="006550F5" w:rsidP="00BD2E59">
      <w:pPr>
        <w:pStyle w:val="BulletsNivel1"/>
      </w:pPr>
      <w:r>
        <w:rPr>
          <w:b/>
        </w:rPr>
        <w:t>Configuración de privacidad</w:t>
      </w:r>
      <w:r w:rsidR="00511BA0">
        <w:rPr>
          <w:b/>
        </w:rPr>
        <w:t>.</w:t>
      </w:r>
      <w:r>
        <w:t xml:space="preserve"> </w:t>
      </w:r>
      <w:r w:rsidR="00BD2E59" w:rsidRPr="00BD2E59">
        <w:t xml:space="preserve">Todas las redes sociales cuentan con parámetros de privacidad que pueden ser configurados en un rango que va desde muy restrictivo a más laxo. La </w:t>
      </w:r>
      <w:r w:rsidR="00BD2E59">
        <w:t>organización</w:t>
      </w:r>
      <w:r w:rsidR="00BD2E59" w:rsidRPr="00BD2E59">
        <w:t xml:space="preserve"> debe encontrar un punto intermedio que permita utilizar </w:t>
      </w:r>
      <w:r w:rsidR="00BD2E59">
        <w:t>las distintas redes sociales</w:t>
      </w:r>
      <w:r w:rsidR="00BD2E59" w:rsidRPr="00BD2E59">
        <w:t xml:space="preserve"> </w:t>
      </w:r>
      <w:r w:rsidR="00BD2E59">
        <w:t xml:space="preserve">de </w:t>
      </w:r>
      <w:r w:rsidR="00BD2E59" w:rsidRPr="00BD2E59">
        <w:t>manera efectiva</w:t>
      </w:r>
      <w:r w:rsidR="005375F8">
        <w:t>,</w:t>
      </w:r>
      <w:r w:rsidR="00BD2E59" w:rsidRPr="00BD2E59">
        <w:t xml:space="preserve"> </w:t>
      </w:r>
      <w:r w:rsidR="00BD2E59">
        <w:t xml:space="preserve">de forma que permita </w:t>
      </w:r>
      <w:r w:rsidR="00BD2E59" w:rsidRPr="00BD2E59">
        <w:t>inte</w:t>
      </w:r>
      <w:r w:rsidR="00BD2E59">
        <w:t xml:space="preserve">ractuar con su público </w:t>
      </w:r>
      <w:r w:rsidR="00BD2E59" w:rsidRPr="00BD2E59">
        <w:t>sin descuidar la seguridad y privacidad del perfil empresarial</w:t>
      </w:r>
      <w:r w:rsidR="00C0767E">
        <w:t xml:space="preserve"> </w:t>
      </w:r>
      <w:r w:rsidR="00C0767E">
        <w:fldChar w:fldCharType="begin"/>
      </w:r>
      <w:r w:rsidR="00C0767E">
        <w:instrText xml:space="preserve"> REF _Ref62216485 \r \h </w:instrText>
      </w:r>
      <w:r w:rsidR="00350296">
        <w:instrText xml:space="preserve"> \* MERGEFORMAT </w:instrText>
      </w:r>
      <w:r w:rsidR="00C0767E">
        <w:fldChar w:fldCharType="separate"/>
      </w:r>
      <w:r w:rsidR="00E67480">
        <w:t>[</w:t>
      </w:r>
      <w:r w:rsidR="00E67480" w:rsidRPr="00E67480">
        <w:rPr>
          <w:color w:val="FF0000"/>
          <w:u w:val="single"/>
        </w:rPr>
        <w:t>4</w:t>
      </w:r>
      <w:r w:rsidR="00E67480">
        <w:t>]</w:t>
      </w:r>
      <w:r w:rsidR="00C0767E">
        <w:fldChar w:fldCharType="end"/>
      </w:r>
      <w:r w:rsidR="00C0767E">
        <w:fldChar w:fldCharType="begin"/>
      </w:r>
      <w:r w:rsidR="00C0767E">
        <w:instrText xml:space="preserve"> REF _Ref62216493 \r \h </w:instrText>
      </w:r>
      <w:r w:rsidR="00294560">
        <w:instrText xml:space="preserve"> \* MERGEFORMAT </w:instrText>
      </w:r>
      <w:r w:rsidR="00C0767E">
        <w:fldChar w:fldCharType="separate"/>
      </w:r>
      <w:r w:rsidR="00E67480">
        <w:t>[</w:t>
      </w:r>
      <w:r w:rsidR="00E67480" w:rsidRPr="00E67480">
        <w:rPr>
          <w:color w:val="FF0000"/>
          <w:u w:val="single"/>
        </w:rPr>
        <w:t>5</w:t>
      </w:r>
      <w:r w:rsidR="00E67480">
        <w:t>]</w:t>
      </w:r>
      <w:r w:rsidR="00C0767E">
        <w:fldChar w:fldCharType="end"/>
      </w:r>
      <w:r w:rsidR="00C0767E">
        <w:fldChar w:fldCharType="begin"/>
      </w:r>
      <w:r w:rsidR="00C0767E">
        <w:instrText xml:space="preserve"> REF _Ref62216505 \r \h </w:instrText>
      </w:r>
      <w:r w:rsidR="00294560">
        <w:instrText xml:space="preserve"> \* MERGEFORMAT </w:instrText>
      </w:r>
      <w:r w:rsidR="00C0767E">
        <w:fldChar w:fldCharType="separate"/>
      </w:r>
      <w:r w:rsidR="00E67480">
        <w:t>[</w:t>
      </w:r>
      <w:r w:rsidR="00E67480" w:rsidRPr="00E67480">
        <w:rPr>
          <w:color w:val="FF0000"/>
          <w:u w:val="single"/>
        </w:rPr>
        <w:t>6</w:t>
      </w:r>
      <w:r w:rsidR="00E67480" w:rsidRPr="00E67480">
        <w:rPr>
          <w:u w:val="single"/>
        </w:rPr>
        <w:t>]</w:t>
      </w:r>
      <w:r w:rsidR="00C0767E">
        <w:fldChar w:fldCharType="end"/>
      </w:r>
      <w:r w:rsidR="00C0767E">
        <w:fldChar w:fldCharType="begin"/>
      </w:r>
      <w:r w:rsidR="00C0767E">
        <w:instrText xml:space="preserve"> REF _Ref62216514 \r \h </w:instrText>
      </w:r>
      <w:r w:rsidR="00294560">
        <w:instrText xml:space="preserve"> \* MERGEFORMAT </w:instrText>
      </w:r>
      <w:r w:rsidR="00C0767E">
        <w:fldChar w:fldCharType="separate"/>
      </w:r>
      <w:r w:rsidR="00E67480">
        <w:t>[</w:t>
      </w:r>
      <w:r w:rsidR="00E67480" w:rsidRPr="00E67480">
        <w:rPr>
          <w:color w:val="FF0000"/>
          <w:u w:val="single"/>
        </w:rPr>
        <w:t>7</w:t>
      </w:r>
      <w:r w:rsidR="00E67480">
        <w:t>]</w:t>
      </w:r>
      <w:r w:rsidR="00C0767E">
        <w:fldChar w:fldCharType="end"/>
      </w:r>
      <w:r w:rsidR="00BD2E59" w:rsidRPr="00BD2E59">
        <w:t>.</w:t>
      </w:r>
      <w:r w:rsidR="00C0767E">
        <w:t xml:space="preserve"> </w:t>
      </w:r>
    </w:p>
    <w:p w14:paraId="5E15BE96" w14:textId="1B31D930" w:rsidR="00BD2E59" w:rsidRDefault="00BD2E59" w:rsidP="00BD2E59">
      <w:pPr>
        <w:pStyle w:val="BulletsNivel1"/>
      </w:pPr>
      <w:r>
        <w:rPr>
          <w:b/>
        </w:rPr>
        <w:t>Elegir un responsable de publicación</w:t>
      </w:r>
      <w:r w:rsidR="00511BA0">
        <w:rPr>
          <w:b/>
        </w:rPr>
        <w:t>.</w:t>
      </w:r>
      <w:r>
        <w:t xml:space="preserve"> </w:t>
      </w:r>
      <w:r w:rsidR="00025B10">
        <w:t>S</w:t>
      </w:r>
      <w:r w:rsidR="00EF468E">
        <w:t>i se permite que todos los empleados tengan acceso y publiquen de forma indiscriminada, la imagen de la empresa puede verse dañada</w:t>
      </w:r>
      <w:r w:rsidR="005375F8">
        <w:t>,</w:t>
      </w:r>
      <w:r w:rsidR="00EF468E">
        <w:t xml:space="preserve"> además de aumentar el riesgo de sufrir un incidente de seguridad</w:t>
      </w:r>
      <w:r w:rsidR="00C0767E">
        <w:t xml:space="preserve"> </w:t>
      </w:r>
      <w:r w:rsidR="00C0767E">
        <w:fldChar w:fldCharType="begin"/>
      </w:r>
      <w:r w:rsidR="00C0767E">
        <w:instrText xml:space="preserve"> REF _Ref51750070 \r \h </w:instrText>
      </w:r>
      <w:r w:rsidR="00350296">
        <w:instrText xml:space="preserve"> \* MERGEFORMAT </w:instrText>
      </w:r>
      <w:r w:rsidR="00C0767E">
        <w:fldChar w:fldCharType="separate"/>
      </w:r>
      <w:r w:rsidR="00E67480">
        <w:t>[</w:t>
      </w:r>
      <w:r w:rsidR="00E67480" w:rsidRPr="00E67480">
        <w:rPr>
          <w:color w:val="FF0000"/>
          <w:u w:val="single"/>
        </w:rPr>
        <w:t>8</w:t>
      </w:r>
      <w:r w:rsidR="00E67480">
        <w:t>]</w:t>
      </w:r>
      <w:r w:rsidR="00C0767E">
        <w:fldChar w:fldCharType="end"/>
      </w:r>
      <w:r w:rsidR="00EF468E">
        <w:t>.</w:t>
      </w:r>
    </w:p>
    <w:p w14:paraId="6239F1E6" w14:textId="22851BFE" w:rsidR="00EF468E" w:rsidRDefault="00EF468E" w:rsidP="00C346E1">
      <w:pPr>
        <w:pStyle w:val="BulletsNivel1"/>
      </w:pPr>
      <w:r>
        <w:rPr>
          <w:b/>
        </w:rPr>
        <w:t>Definir unas normas de publicación</w:t>
      </w:r>
      <w:r w:rsidR="00511BA0">
        <w:rPr>
          <w:b/>
        </w:rPr>
        <w:t>.</w:t>
      </w:r>
      <w:r>
        <w:t xml:space="preserve"> </w:t>
      </w:r>
      <w:r w:rsidR="00C346E1" w:rsidRPr="00C346E1">
        <w:t xml:space="preserve">La </w:t>
      </w:r>
      <w:r w:rsidR="00C346E1">
        <w:t>organización</w:t>
      </w:r>
      <w:r w:rsidR="00C346E1" w:rsidRPr="00C346E1">
        <w:t xml:space="preserve"> debe definir la imagen que quiere </w:t>
      </w:r>
      <w:r w:rsidR="00C346E1">
        <w:t>reflejar</w:t>
      </w:r>
      <w:r w:rsidR="00C346E1" w:rsidRPr="00C346E1">
        <w:t xml:space="preserve">, qué se publica y qué no, en qué tono o lenguaje, cómo se responde a </w:t>
      </w:r>
      <w:r w:rsidR="00C346E1">
        <w:t xml:space="preserve">las consultas de </w:t>
      </w:r>
      <w:r w:rsidR="00C346E1" w:rsidRPr="00C346E1">
        <w:t>los clientes y a las quejas, etc.</w:t>
      </w:r>
      <w:r w:rsidR="00025B10">
        <w:t xml:space="preserve"> Descuidar estas normas puede influir negativamente en la opinión que los clientes </w:t>
      </w:r>
      <w:r w:rsidR="00C0767E">
        <w:t>se forman</w:t>
      </w:r>
      <w:r w:rsidR="00025B10">
        <w:t xml:space="preserve"> sobre la empresa.</w:t>
      </w:r>
    </w:p>
    <w:p w14:paraId="40036005" w14:textId="262390D2" w:rsidR="00EF468E" w:rsidRDefault="00EF468E" w:rsidP="00754561">
      <w:pPr>
        <w:pStyle w:val="BulletsNivel1"/>
      </w:pPr>
      <w:r w:rsidRPr="00754561">
        <w:rPr>
          <w:b/>
        </w:rPr>
        <w:t>Restricciones de acceso</w:t>
      </w:r>
      <w:r w:rsidR="00511BA0">
        <w:rPr>
          <w:b/>
        </w:rPr>
        <w:t>.</w:t>
      </w:r>
      <w:r>
        <w:t xml:space="preserve"> </w:t>
      </w:r>
      <w:r w:rsidR="005375F8">
        <w:t>E</w:t>
      </w:r>
      <w:r w:rsidR="00754561">
        <w:t>xisten ciertas aplicaciones que por ciertos motivos (</w:t>
      </w:r>
      <w:r w:rsidR="00754561" w:rsidRPr="00754561">
        <w:t>de gestión</w:t>
      </w:r>
      <w:r w:rsidR="00754561">
        <w:t>,</w:t>
      </w:r>
      <w:r w:rsidR="00754561" w:rsidRPr="00754561">
        <w:t xml:space="preserve"> </w:t>
      </w:r>
      <w:r w:rsidR="00754561">
        <w:t>estadísticos, publicitarios, etc.) solicitan acceso y ciertos permisos en los perf</w:t>
      </w:r>
      <w:r w:rsidR="00C346E1">
        <w:t>iles de nuestras redes sociales</w:t>
      </w:r>
      <w:r w:rsidR="005375F8">
        <w:t>,</w:t>
      </w:r>
      <w:r w:rsidR="00C346E1">
        <w:t xml:space="preserve"> y que debemos analizar </w:t>
      </w:r>
      <w:r w:rsidR="00446B48">
        <w:t>detalladamente</w:t>
      </w:r>
      <w:r w:rsidR="00C346E1">
        <w:t xml:space="preserve"> antes de concederles estos privilegios. De lo contrario, esta práctica </w:t>
      </w:r>
      <w:r w:rsidR="00C346E1" w:rsidRPr="00C346E1">
        <w:t>puede suponer un riesgo para la privacidad</w:t>
      </w:r>
      <w:r w:rsidR="00C0767E">
        <w:t xml:space="preserve"> </w:t>
      </w:r>
      <w:r w:rsidR="00C0767E">
        <w:fldChar w:fldCharType="begin"/>
      </w:r>
      <w:r w:rsidR="00C0767E">
        <w:instrText xml:space="preserve"> REF _Ref62216965 \r \h </w:instrText>
      </w:r>
      <w:r w:rsidR="00350296">
        <w:instrText xml:space="preserve"> \* MERGEFORMAT </w:instrText>
      </w:r>
      <w:r w:rsidR="00C0767E">
        <w:fldChar w:fldCharType="separate"/>
      </w:r>
      <w:r w:rsidR="00E67480">
        <w:t>[</w:t>
      </w:r>
      <w:r w:rsidR="00E67480" w:rsidRPr="00E67480">
        <w:rPr>
          <w:color w:val="FF0000"/>
          <w:u w:val="single"/>
        </w:rPr>
        <w:t>9</w:t>
      </w:r>
      <w:r w:rsidR="00E67480">
        <w:t>]</w:t>
      </w:r>
      <w:r w:rsidR="00C0767E">
        <w:fldChar w:fldCharType="end"/>
      </w:r>
      <w:r w:rsidR="00C346E1" w:rsidRPr="00C346E1">
        <w:t xml:space="preserve">, ya que podría permitir el acceso a determinados datos (como </w:t>
      </w:r>
      <w:r w:rsidR="00025B10">
        <w:t>información</w:t>
      </w:r>
      <w:r w:rsidR="00C346E1">
        <w:t xml:space="preserve"> de </w:t>
      </w:r>
      <w:r w:rsidR="00C346E1" w:rsidRPr="00C346E1">
        <w:t>seguidores o clientes)</w:t>
      </w:r>
      <w:r w:rsidR="005375F8">
        <w:t>,</w:t>
      </w:r>
      <w:r w:rsidR="00C346E1" w:rsidRPr="00C346E1">
        <w:t xml:space="preserve"> que </w:t>
      </w:r>
      <w:r w:rsidR="00025B10">
        <w:t>deben ser privados, o permitir la publicación de contenido no supervisado por la empresa.</w:t>
      </w:r>
    </w:p>
    <w:p w14:paraId="4280670B" w14:textId="2D6378FE" w:rsidR="00BD2091" w:rsidRDefault="00166AD4" w:rsidP="00B210BE">
      <w:pPr>
        <w:pStyle w:val="BulletsNivel1"/>
      </w:pPr>
      <w:r>
        <w:rPr>
          <w:b/>
        </w:rPr>
        <w:t>Estar al día de las amenazas</w:t>
      </w:r>
      <w:r w:rsidR="00511BA0">
        <w:rPr>
          <w:b/>
        </w:rPr>
        <w:t>.</w:t>
      </w:r>
      <w:r w:rsidR="00BD2091">
        <w:t xml:space="preserve"> </w:t>
      </w:r>
      <w:r w:rsidR="007C0979">
        <w:t>La s</w:t>
      </w:r>
      <w:r w:rsidR="007C0979" w:rsidRPr="007C0979">
        <w:t>uplantación de clientes o proveedores</w:t>
      </w:r>
      <w:r w:rsidR="007C0979">
        <w:t xml:space="preserve"> y las campañas de </w:t>
      </w:r>
      <w:proofErr w:type="spellStart"/>
      <w:r w:rsidR="007C0979" w:rsidRPr="00B4199A">
        <w:rPr>
          <w:i/>
        </w:rPr>
        <w:t>phishing</w:t>
      </w:r>
      <w:proofErr w:type="spellEnd"/>
      <w:r w:rsidR="007C0979">
        <w:t xml:space="preserve"> y </w:t>
      </w:r>
      <w:r w:rsidR="007C0979" w:rsidRPr="00B4199A">
        <w:rPr>
          <w:i/>
        </w:rPr>
        <w:t>malware</w:t>
      </w:r>
      <w:r w:rsidR="00713D0D">
        <w:t xml:space="preserve"> </w:t>
      </w:r>
      <w:r w:rsidR="00713D0D">
        <w:fldChar w:fldCharType="begin"/>
      </w:r>
      <w:r w:rsidR="00713D0D">
        <w:instrText xml:space="preserve"> REF _Ref62217096 \r \h </w:instrText>
      </w:r>
      <w:r w:rsidR="00350296">
        <w:instrText xml:space="preserve"> \* MERGEFORMAT </w:instrText>
      </w:r>
      <w:r w:rsidR="00713D0D">
        <w:fldChar w:fldCharType="separate"/>
      </w:r>
      <w:r w:rsidR="00E67480">
        <w:t>[</w:t>
      </w:r>
      <w:r w:rsidR="00E67480" w:rsidRPr="00E67480">
        <w:rPr>
          <w:color w:val="FF0000"/>
          <w:u w:val="single"/>
        </w:rPr>
        <w:t>10</w:t>
      </w:r>
      <w:r w:rsidR="00E67480">
        <w:t>]</w:t>
      </w:r>
      <w:r w:rsidR="00713D0D">
        <w:fldChar w:fldCharType="end"/>
      </w:r>
      <w:r w:rsidR="007C0979">
        <w:t xml:space="preserve"> son los fraudes </w:t>
      </w:r>
      <w:r w:rsidR="00B210BE">
        <w:t>más</w:t>
      </w:r>
      <w:r w:rsidR="007C0979">
        <w:t xml:space="preserve"> utilizados por los ciberdelincuentes para engañar </w:t>
      </w:r>
      <w:r w:rsidR="00307D06">
        <w:t xml:space="preserve">y extorsionar </w:t>
      </w:r>
      <w:r w:rsidR="007C0979">
        <w:t>a las empresas a través de las redes sociales</w:t>
      </w:r>
      <w:r w:rsidR="005375F8">
        <w:t xml:space="preserve"> con el fin de</w:t>
      </w:r>
      <w:r w:rsidR="00307D06">
        <w:t xml:space="preserve"> obtener un beneficio económico.</w:t>
      </w:r>
      <w:r w:rsidR="00B210BE">
        <w:t xml:space="preserve"> La suscripción al boletín de avisos de </w:t>
      </w:r>
      <w:proofErr w:type="spellStart"/>
      <w:r w:rsidR="00B210BE">
        <w:t>Protege</w:t>
      </w:r>
      <w:proofErr w:type="spellEnd"/>
      <w:r w:rsidR="00B210BE">
        <w:t xml:space="preserve"> tu </w:t>
      </w:r>
      <w:r w:rsidR="005375F8">
        <w:t>e</w:t>
      </w:r>
      <w:r w:rsidR="00B210BE">
        <w:t>mpresa</w:t>
      </w:r>
      <w:r w:rsidR="00F87B88">
        <w:t>, de INCIBE,</w:t>
      </w:r>
      <w:r w:rsidR="00B210BE">
        <w:t xml:space="preserve"> </w:t>
      </w:r>
      <w:r w:rsidR="00713D0D">
        <w:fldChar w:fldCharType="begin"/>
      </w:r>
      <w:r w:rsidR="00713D0D">
        <w:instrText xml:space="preserve"> REF _Ref62217247 \r \h </w:instrText>
      </w:r>
      <w:r w:rsidR="00350296">
        <w:instrText xml:space="preserve"> \* MERGEFORMAT </w:instrText>
      </w:r>
      <w:r w:rsidR="00713D0D">
        <w:fldChar w:fldCharType="separate"/>
      </w:r>
      <w:r w:rsidR="00E67480">
        <w:t>[</w:t>
      </w:r>
      <w:r w:rsidR="00E67480" w:rsidRPr="00E67480">
        <w:rPr>
          <w:color w:val="FF0000"/>
          <w:u w:val="single"/>
        </w:rPr>
        <w:t>11</w:t>
      </w:r>
      <w:r w:rsidR="00E67480">
        <w:t>]</w:t>
      </w:r>
      <w:r w:rsidR="00713D0D">
        <w:fldChar w:fldCharType="end"/>
      </w:r>
      <w:r w:rsidR="00713D0D">
        <w:t xml:space="preserve"> </w:t>
      </w:r>
      <w:r w:rsidR="00B210BE">
        <w:t xml:space="preserve">te permite estar al día de las </w:t>
      </w:r>
      <w:proofErr w:type="spellStart"/>
      <w:r w:rsidR="00B210BE">
        <w:t>ciberamenazas</w:t>
      </w:r>
      <w:proofErr w:type="spellEnd"/>
      <w:r w:rsidR="00B210BE">
        <w:t xml:space="preserve"> que pueden perjudicar a tu </w:t>
      </w:r>
      <w:r w:rsidR="00FB58DC">
        <w:t>organización</w:t>
      </w:r>
      <w:r w:rsidR="00B210BE">
        <w:t xml:space="preserve">, </w:t>
      </w:r>
      <w:r w:rsidR="00B210BE" w:rsidRPr="00B210BE">
        <w:t>facilita</w:t>
      </w:r>
      <w:r w:rsidR="00B210BE">
        <w:t>ndo</w:t>
      </w:r>
      <w:r w:rsidR="00B210BE" w:rsidRPr="00B210BE">
        <w:t xml:space="preserve"> la prevención y protección</w:t>
      </w:r>
      <w:r w:rsidR="00417D5F">
        <w:t xml:space="preserve"> ante el riesgo de sufrir un incidente de seguridad.</w:t>
      </w:r>
    </w:p>
    <w:p w14:paraId="420DC639" w14:textId="46CEEA85" w:rsidR="001537E7" w:rsidRPr="001537E7" w:rsidRDefault="00F174C0" w:rsidP="001537E7">
      <w:pPr>
        <w:pStyle w:val="BulletsNivel1"/>
      </w:pPr>
      <w:r>
        <w:rPr>
          <w:b/>
        </w:rPr>
        <w:t>Intentar evitar e</w:t>
      </w:r>
      <w:r w:rsidR="001537E7" w:rsidRPr="001537E7">
        <w:rPr>
          <w:b/>
        </w:rPr>
        <w:t>rrores humanos</w:t>
      </w:r>
      <w:r w:rsidR="00511BA0">
        <w:rPr>
          <w:b/>
        </w:rPr>
        <w:t>.</w:t>
      </w:r>
      <w:r w:rsidR="001537E7" w:rsidRPr="001537E7">
        <w:t xml:space="preserve"> </w:t>
      </w:r>
      <w:r w:rsidR="005375F8">
        <w:t>E</w:t>
      </w:r>
      <w:r w:rsidR="001537E7" w:rsidRPr="001537E7">
        <w:t xml:space="preserve">l desconocimiento y la falta de formación </w:t>
      </w:r>
      <w:r w:rsidR="00713D0D">
        <w:fldChar w:fldCharType="begin"/>
      </w:r>
      <w:r w:rsidR="00713D0D">
        <w:instrText xml:space="preserve"> REF _Ref51754684 \r \h </w:instrText>
      </w:r>
      <w:r w:rsidR="00350296">
        <w:instrText xml:space="preserve"> \* MERGEFORMAT </w:instrText>
      </w:r>
      <w:r w:rsidR="00713D0D">
        <w:fldChar w:fldCharType="separate"/>
      </w:r>
      <w:r w:rsidR="00E67480">
        <w:t>[</w:t>
      </w:r>
      <w:r w:rsidR="00E67480" w:rsidRPr="00E67480">
        <w:rPr>
          <w:color w:val="FF0000"/>
          <w:u w:val="single"/>
        </w:rPr>
        <w:t>12</w:t>
      </w:r>
      <w:r w:rsidR="00E67480">
        <w:t>]</w:t>
      </w:r>
      <w:r w:rsidR="00713D0D">
        <w:fldChar w:fldCharType="end"/>
      </w:r>
      <w:r w:rsidR="00713D0D">
        <w:t xml:space="preserve"> </w:t>
      </w:r>
      <w:r w:rsidR="001537E7" w:rsidRPr="001537E7">
        <w:t>en materia de ciberseguridad pueden llevar a una mala gestión de las redes sociales por parte de la empresa. Un error frecuente</w:t>
      </w:r>
      <w:r w:rsidR="00FB58DC">
        <w:t>,</w:t>
      </w:r>
      <w:r w:rsidR="001537E7" w:rsidRPr="001537E7">
        <w:t xml:space="preserve"> y por tanto una práctica de riesgo</w:t>
      </w:r>
      <w:r w:rsidR="00FB58DC">
        <w:t>,</w:t>
      </w:r>
      <w:r w:rsidR="001537E7" w:rsidRPr="001537E7">
        <w:t xml:space="preserve"> es la publicación de información privada, ya que los ciberdelincuentes utilizan estas aplicaciones como fuente de información. Publicar ciertos datos, como por ejemplo</w:t>
      </w:r>
      <w:r w:rsidR="005375F8">
        <w:t>,</w:t>
      </w:r>
      <w:r w:rsidR="001537E7" w:rsidRPr="001537E7">
        <w:t xml:space="preserve"> la asistencia a un congreso o cualquier otra información relativa a la actividad diaria de la empr</w:t>
      </w:r>
      <w:r w:rsidR="00FB58DC">
        <w:t>esa, puede serles de gran ayuda a la hora de realizar estafas como el fraude del CEO</w:t>
      </w:r>
      <w:r w:rsidR="002E1CFB">
        <w:t xml:space="preserve"> </w:t>
      </w:r>
      <w:r w:rsidR="002E1CFB">
        <w:fldChar w:fldCharType="begin"/>
      </w:r>
      <w:r w:rsidR="002E1CFB">
        <w:instrText xml:space="preserve"> REF _Ref51755422 \r \h </w:instrText>
      </w:r>
      <w:r w:rsidR="00350296">
        <w:instrText xml:space="preserve"> \* MERGEFORMAT </w:instrText>
      </w:r>
      <w:r w:rsidR="002E1CFB">
        <w:fldChar w:fldCharType="separate"/>
      </w:r>
      <w:r w:rsidR="00E67480">
        <w:t>[</w:t>
      </w:r>
      <w:r w:rsidR="00E67480" w:rsidRPr="00E67480">
        <w:rPr>
          <w:color w:val="FF0000"/>
          <w:u w:val="single"/>
        </w:rPr>
        <w:t>13</w:t>
      </w:r>
      <w:r w:rsidR="00E67480">
        <w:t>]</w:t>
      </w:r>
      <w:r w:rsidR="002E1CFB">
        <w:fldChar w:fldCharType="end"/>
      </w:r>
      <w:r w:rsidR="00FB58DC">
        <w:t>.</w:t>
      </w:r>
    </w:p>
    <w:p w14:paraId="0296F7D7" w14:textId="11C3D5E1" w:rsidR="00417D5F" w:rsidRPr="00502959" w:rsidRDefault="001537E7" w:rsidP="000A33F6">
      <w:pPr>
        <w:pStyle w:val="BulletsNivel1"/>
        <w:rPr>
          <w:b/>
        </w:rPr>
      </w:pPr>
      <w:r w:rsidRPr="001537E7">
        <w:rPr>
          <w:b/>
        </w:rPr>
        <w:lastRenderedPageBreak/>
        <w:t>Precaución a la hora de seguir enlaces y descargar adjuntos</w:t>
      </w:r>
      <w:r w:rsidR="00511BA0">
        <w:rPr>
          <w:b/>
        </w:rPr>
        <w:t>.</w:t>
      </w:r>
      <w:r>
        <w:rPr>
          <w:b/>
        </w:rPr>
        <w:t xml:space="preserve"> </w:t>
      </w:r>
      <w:r w:rsidR="000A33F6" w:rsidRPr="000A33F6">
        <w:t xml:space="preserve">El </w:t>
      </w:r>
      <w:r w:rsidR="000A33F6" w:rsidRPr="00B4199A">
        <w:rPr>
          <w:i/>
        </w:rPr>
        <w:t>malware</w:t>
      </w:r>
      <w:r w:rsidR="000A33F6" w:rsidRPr="000A33F6">
        <w:t xml:space="preserve"> también se difunde por</w:t>
      </w:r>
      <w:r w:rsidR="00BA4156">
        <w:t xml:space="preserve"> las</w:t>
      </w:r>
      <w:r w:rsidR="000A33F6" w:rsidRPr="000A33F6">
        <w:t xml:space="preserve"> redes sociales mediante documentos adjuntos en mensajes dentro de la propia red o por medio de sitios web de terceros. Por lo tanto, debemos tratar los enlaces presentes en la red social y los documentos adjuntos con las mismas precauciones que en el correo electrónico </w:t>
      </w:r>
      <w:r w:rsidR="002E1CFB">
        <w:fldChar w:fldCharType="begin"/>
      </w:r>
      <w:r w:rsidR="002E1CFB">
        <w:instrText xml:space="preserve"> REF _Ref51755811 \r \h </w:instrText>
      </w:r>
      <w:r w:rsidR="00350296">
        <w:instrText xml:space="preserve"> \* MERGEFORMAT </w:instrText>
      </w:r>
      <w:r w:rsidR="002E1CFB">
        <w:fldChar w:fldCharType="separate"/>
      </w:r>
      <w:r w:rsidR="00E67480">
        <w:t>[</w:t>
      </w:r>
      <w:r w:rsidR="00E67480" w:rsidRPr="00E67480">
        <w:rPr>
          <w:color w:val="FF0000"/>
          <w:u w:val="single"/>
        </w:rPr>
        <w:t>14</w:t>
      </w:r>
      <w:r w:rsidR="00E67480">
        <w:t>]</w:t>
      </w:r>
      <w:r w:rsidR="002E1CFB">
        <w:fldChar w:fldCharType="end"/>
      </w:r>
      <w:r w:rsidR="000A33F6" w:rsidRPr="000A33F6">
        <w:t>. En caso de que un enlace nos dirija a cualquier web que solicite cualquier tipo de información confidencial o bancaria</w:t>
      </w:r>
      <w:r w:rsidR="00BA4156">
        <w:t>,</w:t>
      </w:r>
      <w:r w:rsidR="000A33F6" w:rsidRPr="000A33F6">
        <w:t xml:space="preserve"> se comprobará también el certificado de seguridad y que corresponda con el sitio al que se está accediendo</w:t>
      </w:r>
      <w:r w:rsidR="008E1D4D">
        <w:t xml:space="preserve"> </w:t>
      </w:r>
      <w:r w:rsidR="008E1D4D">
        <w:fldChar w:fldCharType="begin"/>
      </w:r>
      <w:r w:rsidR="008E1D4D">
        <w:instrText xml:space="preserve"> REF _Ref51758076 \r \h </w:instrText>
      </w:r>
      <w:r w:rsidR="00350296">
        <w:instrText xml:space="preserve"> \* MERGEFORMAT </w:instrText>
      </w:r>
      <w:r w:rsidR="008E1D4D">
        <w:fldChar w:fldCharType="separate"/>
      </w:r>
      <w:r w:rsidR="00E67480">
        <w:t>[</w:t>
      </w:r>
      <w:r w:rsidR="00E67480" w:rsidRPr="00E67480">
        <w:rPr>
          <w:color w:val="FF0000"/>
          <w:u w:val="single"/>
        </w:rPr>
        <w:t>15</w:t>
      </w:r>
      <w:r w:rsidR="00E67480">
        <w:t>]</w:t>
      </w:r>
      <w:r w:rsidR="008E1D4D">
        <w:fldChar w:fldCharType="end"/>
      </w:r>
      <w:r w:rsidR="000A33F6" w:rsidRPr="000A33F6">
        <w:t>.</w:t>
      </w:r>
    </w:p>
    <w:p w14:paraId="0D59297C" w14:textId="3930ECFD" w:rsidR="00502959" w:rsidRDefault="00502959" w:rsidP="000A33F6">
      <w:pPr>
        <w:pStyle w:val="BulletsNivel1"/>
        <w:rPr>
          <w:b/>
        </w:rPr>
      </w:pPr>
      <w:r>
        <w:rPr>
          <w:b/>
        </w:rPr>
        <w:t>Acciones a evitar</w:t>
      </w:r>
      <w:r w:rsidR="00511BA0">
        <w:rPr>
          <w:b/>
        </w:rPr>
        <w:t>.</w:t>
      </w:r>
      <w:r>
        <w:rPr>
          <w:b/>
        </w:rPr>
        <w:t xml:space="preserve"> </w:t>
      </w:r>
      <w:r w:rsidR="00BA4156">
        <w:t>A</w:t>
      </w:r>
      <w:r w:rsidRPr="00502959">
        <w:t xml:space="preserve"> la hora de publicar en </w:t>
      </w:r>
      <w:r w:rsidR="00BA4156">
        <w:t xml:space="preserve">las </w:t>
      </w:r>
      <w:r w:rsidRPr="00502959">
        <w:t>redes sociales debemos usar el sentido común</w:t>
      </w:r>
      <w:r w:rsidR="00BA4156">
        <w:t>,</w:t>
      </w:r>
      <w:r w:rsidRPr="00502959">
        <w:t xml:space="preserve"> </w:t>
      </w:r>
      <w:r w:rsidR="00C64D60">
        <w:t xml:space="preserve">teniendo en cuenta cómo puede afectar a la imagen de la empresa </w:t>
      </w:r>
      <w:r w:rsidRPr="00502959">
        <w:t>y evitar acciones c</w:t>
      </w:r>
      <w:r w:rsidR="00BA4156">
        <w:t>o</w:t>
      </w:r>
      <w:r w:rsidRPr="00502959">
        <w:t>mo:</w:t>
      </w:r>
      <w:r>
        <w:rPr>
          <w:b/>
        </w:rPr>
        <w:t xml:space="preserve"> </w:t>
      </w:r>
    </w:p>
    <w:p w14:paraId="7C574BA6" w14:textId="2500782F" w:rsidR="00636B2E" w:rsidRDefault="00636B2E" w:rsidP="00636B2E">
      <w:pPr>
        <w:pStyle w:val="BulletsNivel2"/>
      </w:pPr>
      <w:r w:rsidRPr="00636B2E">
        <w:t>Dar información confidencial o sujeta a propiedad intelectual.</w:t>
      </w:r>
    </w:p>
    <w:p w14:paraId="17C35C5D" w14:textId="5296F955" w:rsidR="00C64D60" w:rsidRPr="00C64D60" w:rsidRDefault="00C64D60" w:rsidP="00C64D60">
      <w:pPr>
        <w:pStyle w:val="BulletsNivel2"/>
      </w:pPr>
      <w:r w:rsidRPr="00C64D60">
        <w:t xml:space="preserve">Lanzar comentarios inoportunos, negativos o inapropiados, como </w:t>
      </w:r>
      <w:r w:rsidR="003331FB">
        <w:t xml:space="preserve">por ejemplo, </w:t>
      </w:r>
      <w:r w:rsidRPr="00C64D60">
        <w:t>quejas laborales.</w:t>
      </w:r>
    </w:p>
    <w:p w14:paraId="3CBB2BF5" w14:textId="77777777" w:rsidR="00C64D60" w:rsidRPr="00C64D60" w:rsidRDefault="00C64D60" w:rsidP="00C64D60">
      <w:pPr>
        <w:pStyle w:val="BulletsNivel2"/>
      </w:pPr>
      <w:r w:rsidRPr="00C64D60">
        <w:t>Emitir juicios de valor.</w:t>
      </w:r>
    </w:p>
    <w:p w14:paraId="73923D7A" w14:textId="77777777" w:rsidR="00C64D60" w:rsidRPr="00C64D60" w:rsidRDefault="00C64D60" w:rsidP="00C64D60">
      <w:pPr>
        <w:pStyle w:val="BulletsNivel2"/>
      </w:pPr>
      <w:r w:rsidRPr="00C64D60">
        <w:t>Enfrascarse en discusiones sin sentido, insultar, amenazar o acosar.</w:t>
      </w:r>
    </w:p>
    <w:p w14:paraId="4C4D6B9A" w14:textId="77777777" w:rsidR="00C64D60" w:rsidRPr="00C64D60" w:rsidRDefault="00C64D60" w:rsidP="00C64D60">
      <w:pPr>
        <w:pStyle w:val="BulletsNivel2"/>
      </w:pPr>
      <w:r w:rsidRPr="00C64D60">
        <w:t>Propagar noticias falsas.</w:t>
      </w:r>
    </w:p>
    <w:p w14:paraId="2CC880C6" w14:textId="77777777" w:rsidR="00C64D60" w:rsidRPr="001537E7" w:rsidRDefault="00C64D60" w:rsidP="00C64D60">
      <w:pPr>
        <w:pStyle w:val="BulletsNivel1"/>
        <w:numPr>
          <w:ilvl w:val="0"/>
          <w:numId w:val="0"/>
        </w:numPr>
        <w:ind w:left="714"/>
        <w:rPr>
          <w:b/>
        </w:rPr>
      </w:pPr>
    </w:p>
    <w:p w14:paraId="5D3488A7" w14:textId="75351817" w:rsidR="007A5007" w:rsidRPr="00E10CC7" w:rsidRDefault="00C116F3" w:rsidP="0000637C">
      <w:pPr>
        <w:pStyle w:val="Ttulo1"/>
      </w:pPr>
      <w:bookmarkStart w:id="13" w:name="Referencias"/>
      <w:bookmarkStart w:id="14" w:name="_Toc64962171"/>
      <w:r w:rsidRPr="00E10CC7">
        <w:lastRenderedPageBreak/>
        <w:t>Referencias</w:t>
      </w:r>
      <w:bookmarkEnd w:id="4"/>
      <w:bookmarkEnd w:id="3"/>
      <w:bookmarkEnd w:id="14"/>
    </w:p>
    <w:p w14:paraId="1DEA4DF6" w14:textId="5CB3C82D" w:rsidR="00F67B77" w:rsidRPr="00294560" w:rsidRDefault="00F67B77" w:rsidP="00F67B77">
      <w:pPr>
        <w:pStyle w:val="Prrafodelista"/>
        <w:numPr>
          <w:ilvl w:val="0"/>
          <w:numId w:val="52"/>
        </w:numPr>
        <w:spacing w:before="120"/>
        <w:jc w:val="left"/>
      </w:pPr>
      <w:bookmarkStart w:id="15" w:name="_Ref51688622"/>
      <w:bookmarkStart w:id="16" w:name="_Ref51677254"/>
      <w:bookmarkEnd w:id="13"/>
      <w:proofErr w:type="spellStart"/>
      <w:r w:rsidRPr="00294560">
        <w:t>Incibe</w:t>
      </w:r>
      <w:proofErr w:type="spellEnd"/>
      <w:r w:rsidRPr="00294560">
        <w:t xml:space="preserve"> – Protege tu empresa – Blog – Día de los Tuiteros, comprueba la seguridad de las redes sociales empresariales </w:t>
      </w:r>
      <w:bookmarkEnd w:id="15"/>
      <w:r w:rsidRPr="00294560">
        <w:rPr>
          <w:rStyle w:val="Hipervnculo"/>
        </w:rPr>
        <w:t>https://www.incibe.es/protege-tu-empresa/blog/dia-los-tuiteros-comprueba-seguridad-las-redes-sociales-empresariales</w:t>
      </w:r>
    </w:p>
    <w:p w14:paraId="531F019A" w14:textId="1210EBC3" w:rsidR="002F4E2F" w:rsidRPr="00294560" w:rsidRDefault="002F4E2F" w:rsidP="00405806">
      <w:pPr>
        <w:pStyle w:val="Prrafodelista"/>
        <w:numPr>
          <w:ilvl w:val="0"/>
          <w:numId w:val="52"/>
        </w:numPr>
        <w:jc w:val="left"/>
        <w:rPr>
          <w:rFonts w:cs="Arial"/>
          <w:bCs/>
          <w:iCs/>
          <w:color w:val="E73137" w:themeColor="hyperlink"/>
        </w:rPr>
      </w:pPr>
      <w:bookmarkStart w:id="17" w:name="_Ref62215722"/>
      <w:proofErr w:type="spellStart"/>
      <w:r w:rsidRPr="00294560">
        <w:t>Incibe</w:t>
      </w:r>
      <w:proofErr w:type="spellEnd"/>
      <w:r w:rsidRPr="00294560">
        <w:t xml:space="preserve"> – Protege tu empresa – </w:t>
      </w:r>
      <w:r w:rsidR="00405806" w:rsidRPr="00294560">
        <w:t>Blog</w:t>
      </w:r>
      <w:r w:rsidRPr="00294560">
        <w:t xml:space="preserve"> – </w:t>
      </w:r>
      <w:r w:rsidR="00405806" w:rsidRPr="00294560">
        <w:t>Asegura tus cuentas de usuario con la autenticación de doble factor</w:t>
      </w:r>
      <w:r w:rsidRPr="00294560">
        <w:t xml:space="preserve">  </w:t>
      </w:r>
      <w:bookmarkEnd w:id="16"/>
      <w:r w:rsidR="00405806" w:rsidRPr="00294560">
        <w:rPr>
          <w:rStyle w:val="Hipervnculo"/>
        </w:rPr>
        <w:t>https://www.incibe.es/protege-tu-empresa/blog/asegura-tus-cuentas-usuario-autenticacion-doble-factor</w:t>
      </w:r>
      <w:bookmarkEnd w:id="17"/>
    </w:p>
    <w:p w14:paraId="422FC153" w14:textId="315B415B" w:rsidR="003054A1" w:rsidRPr="00294560" w:rsidRDefault="003054A1" w:rsidP="00336324">
      <w:pPr>
        <w:pStyle w:val="Prrafodelista"/>
        <w:numPr>
          <w:ilvl w:val="0"/>
          <w:numId w:val="52"/>
        </w:numPr>
        <w:spacing w:before="120"/>
        <w:jc w:val="left"/>
      </w:pPr>
      <w:bookmarkStart w:id="18" w:name="_Ref62216076"/>
      <w:proofErr w:type="spellStart"/>
      <w:r w:rsidRPr="00294560">
        <w:t>Incibe</w:t>
      </w:r>
      <w:proofErr w:type="spellEnd"/>
      <w:r w:rsidRPr="00294560">
        <w:t xml:space="preserve"> – Protege tu empresa – </w:t>
      </w:r>
      <w:r w:rsidR="00336324" w:rsidRPr="00294560">
        <w:t>Blog</w:t>
      </w:r>
      <w:r w:rsidRPr="00294560">
        <w:t xml:space="preserve"> – </w:t>
      </w:r>
      <w:r w:rsidR="00336324" w:rsidRPr="00294560">
        <w:t xml:space="preserve">¡Fuga detectada, información robada! </w:t>
      </w:r>
      <w:bookmarkEnd w:id="18"/>
      <w:r w:rsidR="00336324" w:rsidRPr="00294560">
        <w:rPr>
          <w:rStyle w:val="Hipervnculo"/>
        </w:rPr>
        <w:t>https://www.incibe.es/protege-tu-empresa/blog/fuga-detectada-informacion-robada</w:t>
      </w:r>
    </w:p>
    <w:p w14:paraId="4E1AAD5B" w14:textId="47FE7CBB" w:rsidR="00AE79F2" w:rsidRPr="00294560" w:rsidRDefault="00AE79F2" w:rsidP="00C0767E">
      <w:pPr>
        <w:pStyle w:val="Prrafodelista"/>
        <w:numPr>
          <w:ilvl w:val="0"/>
          <w:numId w:val="52"/>
        </w:numPr>
        <w:spacing w:before="120"/>
        <w:jc w:val="left"/>
        <w:rPr>
          <w:rStyle w:val="Hipervnculo"/>
          <w:color w:val="auto"/>
          <w:u w:val="none"/>
        </w:rPr>
      </w:pPr>
      <w:bookmarkStart w:id="19" w:name="_Ref51743454"/>
      <w:bookmarkStart w:id="20" w:name="_Ref51743992"/>
      <w:bookmarkStart w:id="21" w:name="_Ref62216485"/>
      <w:r w:rsidRPr="00294560">
        <w:t>I</w:t>
      </w:r>
      <w:r w:rsidR="00C0767E" w:rsidRPr="00294560">
        <w:t>nstagram</w:t>
      </w:r>
      <w:r w:rsidRPr="00294560">
        <w:t xml:space="preserve"> – </w:t>
      </w:r>
      <w:bookmarkEnd w:id="19"/>
      <w:bookmarkEnd w:id="20"/>
      <w:r w:rsidR="00C0767E" w:rsidRPr="00294560">
        <w:t xml:space="preserve">Información y configuración de privacidad </w:t>
      </w:r>
      <w:r w:rsidR="00C0767E" w:rsidRPr="00294560">
        <w:rPr>
          <w:rStyle w:val="Hipervnculo"/>
        </w:rPr>
        <w:t>https://www.facebook.com/help/instagram/196883487377501</w:t>
      </w:r>
      <w:bookmarkEnd w:id="21"/>
    </w:p>
    <w:p w14:paraId="1C3247E6" w14:textId="1E4D4BBF" w:rsidR="00B14B44" w:rsidRPr="00294560" w:rsidRDefault="00C0767E" w:rsidP="00C0767E">
      <w:pPr>
        <w:pStyle w:val="Prrafodelista"/>
        <w:numPr>
          <w:ilvl w:val="0"/>
          <w:numId w:val="52"/>
        </w:numPr>
        <w:spacing w:before="120"/>
        <w:jc w:val="left"/>
      </w:pPr>
      <w:bookmarkStart w:id="22" w:name="_Ref62216493"/>
      <w:bookmarkStart w:id="23" w:name="_Ref51747891"/>
      <w:r w:rsidRPr="00294560">
        <w:t>Facebook</w:t>
      </w:r>
      <w:r w:rsidR="00B14B44" w:rsidRPr="00294560">
        <w:t xml:space="preserve"> – </w:t>
      </w:r>
      <w:r w:rsidRPr="00294560">
        <w:t xml:space="preserve">Privacidad y seguridad </w:t>
      </w:r>
      <w:r w:rsidRPr="00294560">
        <w:rPr>
          <w:rStyle w:val="Hipervnculo"/>
        </w:rPr>
        <w:t>https://www.facebook.com/help/1297502253597210</w:t>
      </w:r>
      <w:bookmarkEnd w:id="22"/>
    </w:p>
    <w:p w14:paraId="1AAF31EA" w14:textId="3D990A0D" w:rsidR="00AE79F2" w:rsidRPr="00294560" w:rsidRDefault="00C0767E" w:rsidP="00C0767E">
      <w:pPr>
        <w:pStyle w:val="Prrafodelista"/>
        <w:numPr>
          <w:ilvl w:val="0"/>
          <w:numId w:val="52"/>
        </w:numPr>
        <w:spacing w:before="120"/>
        <w:jc w:val="left"/>
        <w:rPr>
          <w:bCs/>
        </w:rPr>
      </w:pPr>
      <w:bookmarkStart w:id="24" w:name="_Ref51746374"/>
      <w:bookmarkStart w:id="25" w:name="_Ref51747849"/>
      <w:bookmarkStart w:id="26" w:name="_Ref62216505"/>
      <w:bookmarkEnd w:id="23"/>
      <w:r w:rsidRPr="00294560">
        <w:t>Twitter</w:t>
      </w:r>
      <w:r w:rsidR="00AE79F2" w:rsidRPr="00294560">
        <w:t xml:space="preserve"> – P</w:t>
      </w:r>
      <w:r w:rsidRPr="00294560">
        <w:t xml:space="preserve">rivacidad </w:t>
      </w:r>
      <w:bookmarkEnd w:id="24"/>
      <w:bookmarkEnd w:id="25"/>
      <w:r w:rsidRPr="00294560">
        <w:rPr>
          <w:rStyle w:val="Hipervnculo"/>
        </w:rPr>
        <w:t>https://help.twitter.com/es/safety-and-security#ads-and-data-privacy</w:t>
      </w:r>
      <w:bookmarkEnd w:id="26"/>
    </w:p>
    <w:p w14:paraId="1276A12D" w14:textId="74184C1F" w:rsidR="00AE79F2" w:rsidRPr="00294560" w:rsidRDefault="00C0767E" w:rsidP="00C0767E">
      <w:pPr>
        <w:pStyle w:val="Prrafodelista"/>
        <w:numPr>
          <w:ilvl w:val="0"/>
          <w:numId w:val="52"/>
        </w:numPr>
        <w:spacing w:before="120"/>
        <w:jc w:val="left"/>
      </w:pPr>
      <w:bookmarkStart w:id="27" w:name="_Ref51749307"/>
      <w:bookmarkStart w:id="28" w:name="_Ref51750045"/>
      <w:bookmarkStart w:id="29" w:name="_Ref62216514"/>
      <w:r w:rsidRPr="00294560">
        <w:t>LinkedIn</w:t>
      </w:r>
      <w:r w:rsidR="00AE79F2" w:rsidRPr="00294560">
        <w:t xml:space="preserve"> – </w:t>
      </w:r>
      <w:bookmarkEnd w:id="27"/>
      <w:bookmarkEnd w:id="28"/>
      <w:r w:rsidRPr="00294560">
        <w:t xml:space="preserve">Gestionar tu configuración de cuenta y de privacidad: resumen </w:t>
      </w:r>
      <w:r w:rsidRPr="00294560">
        <w:rPr>
          <w:rStyle w:val="Hipervnculo"/>
        </w:rPr>
        <w:t>https://www.linkedin.com/help/linkedin/answer/555/gestionar-tu-configuracion-de-cuenta-y-de-privacidad-resumen?lang=es</w:t>
      </w:r>
      <w:bookmarkEnd w:id="29"/>
    </w:p>
    <w:p w14:paraId="37040A67" w14:textId="63E70611" w:rsidR="007A4DB3" w:rsidRPr="00294560" w:rsidRDefault="007A4DB3" w:rsidP="00C0767E">
      <w:pPr>
        <w:pStyle w:val="Prrafodelista"/>
        <w:numPr>
          <w:ilvl w:val="0"/>
          <w:numId w:val="52"/>
        </w:numPr>
        <w:spacing w:before="120"/>
        <w:jc w:val="left"/>
      </w:pPr>
      <w:bookmarkStart w:id="30" w:name="_Ref51750070"/>
      <w:proofErr w:type="spellStart"/>
      <w:r w:rsidRPr="00294560">
        <w:t>Incibe</w:t>
      </w:r>
      <w:proofErr w:type="spellEnd"/>
      <w:r w:rsidRPr="00294560">
        <w:t xml:space="preserve"> – Protege tu empresa – </w:t>
      </w:r>
      <w:r w:rsidR="00C0767E" w:rsidRPr="00294560">
        <w:t>Blog</w:t>
      </w:r>
      <w:r w:rsidRPr="00294560">
        <w:t xml:space="preserve"> – </w:t>
      </w:r>
      <w:r w:rsidR="00C0767E" w:rsidRPr="00294560">
        <w:t xml:space="preserve">Incidentes de seguridad, conoce a tus enemigos </w:t>
      </w:r>
      <w:bookmarkEnd w:id="30"/>
      <w:r w:rsidR="00C0767E" w:rsidRPr="00294560">
        <w:rPr>
          <w:rStyle w:val="Hipervnculo"/>
        </w:rPr>
        <w:t>https://www.incibe.es/protege-tu-empresa/blog/incidentes-seguridad-conoce-tus-enemigos</w:t>
      </w:r>
    </w:p>
    <w:p w14:paraId="5574CC16" w14:textId="1D1FF2AF" w:rsidR="00AE79F2" w:rsidRPr="00294560" w:rsidRDefault="00AE79F2" w:rsidP="00C0767E">
      <w:pPr>
        <w:pStyle w:val="Prrafodelista"/>
        <w:numPr>
          <w:ilvl w:val="0"/>
          <w:numId w:val="52"/>
        </w:numPr>
        <w:spacing w:before="120"/>
        <w:jc w:val="left"/>
      </w:pPr>
      <w:bookmarkStart w:id="31" w:name="_Ref51750219"/>
      <w:bookmarkStart w:id="32" w:name="_Ref62216965"/>
      <w:proofErr w:type="spellStart"/>
      <w:r w:rsidRPr="00294560">
        <w:t>Incibe</w:t>
      </w:r>
      <w:proofErr w:type="spellEnd"/>
      <w:r w:rsidRPr="00294560">
        <w:t xml:space="preserve"> – Protege tu empresa – </w:t>
      </w:r>
      <w:r w:rsidR="00C0767E" w:rsidRPr="00294560">
        <w:t>Blog</w:t>
      </w:r>
      <w:r w:rsidR="001A399E" w:rsidRPr="00294560">
        <w:t xml:space="preserve"> – </w:t>
      </w:r>
      <w:bookmarkEnd w:id="31"/>
      <w:r w:rsidR="00C0767E" w:rsidRPr="00294560">
        <w:t xml:space="preserve">Cómo proteger la información personal de los clientes en la empresa </w:t>
      </w:r>
      <w:bookmarkEnd w:id="32"/>
      <w:r w:rsidR="00C0767E" w:rsidRPr="00294560">
        <w:rPr>
          <w:rStyle w:val="Hipervnculo"/>
        </w:rPr>
        <w:t>incibe.es/protege-tu-empresa/blog/proteger-informacion-personal-los-clientes-empresa</w:t>
      </w:r>
    </w:p>
    <w:p w14:paraId="7CC656A8" w14:textId="2B38705A" w:rsidR="00AE79F2" w:rsidRPr="00294560" w:rsidRDefault="00AE79F2" w:rsidP="00713D0D">
      <w:pPr>
        <w:pStyle w:val="Prrafodelista"/>
        <w:numPr>
          <w:ilvl w:val="0"/>
          <w:numId w:val="52"/>
        </w:numPr>
        <w:spacing w:before="120"/>
        <w:jc w:val="left"/>
      </w:pPr>
      <w:bookmarkStart w:id="33" w:name="_Ref51750956"/>
      <w:bookmarkStart w:id="34" w:name="_Ref62217096"/>
      <w:proofErr w:type="spellStart"/>
      <w:r w:rsidRPr="00294560">
        <w:t>Incibe</w:t>
      </w:r>
      <w:proofErr w:type="spellEnd"/>
      <w:r w:rsidRPr="00294560">
        <w:t xml:space="preserve"> – Protege tu empresa – </w:t>
      </w:r>
      <w:r w:rsidR="00713D0D" w:rsidRPr="00294560">
        <w:t xml:space="preserve">Avisos de seguridad </w:t>
      </w:r>
      <w:bookmarkEnd w:id="33"/>
      <w:bookmarkEnd w:id="34"/>
      <w:r w:rsidR="00713D0D" w:rsidRPr="00294560">
        <w:rPr>
          <w:rStyle w:val="Hipervnculo"/>
        </w:rPr>
        <w:t>https://www.incibe.es/protege-tu-empresa/avisos-seguridad</w:t>
      </w:r>
    </w:p>
    <w:p w14:paraId="6E1264D0" w14:textId="3B5B5834" w:rsidR="00AE79F2" w:rsidRPr="00294560" w:rsidRDefault="00AE79F2" w:rsidP="00713D0D">
      <w:pPr>
        <w:pStyle w:val="Prrafodelista"/>
        <w:numPr>
          <w:ilvl w:val="0"/>
          <w:numId w:val="52"/>
        </w:numPr>
        <w:spacing w:before="120"/>
        <w:jc w:val="left"/>
      </w:pPr>
      <w:bookmarkStart w:id="35" w:name="_Ref51753997"/>
      <w:bookmarkStart w:id="36" w:name="_Ref62217247"/>
      <w:proofErr w:type="spellStart"/>
      <w:r w:rsidRPr="00294560">
        <w:t>Incibe</w:t>
      </w:r>
      <w:proofErr w:type="spellEnd"/>
      <w:r w:rsidRPr="00294560">
        <w:t xml:space="preserve"> – </w:t>
      </w:r>
      <w:bookmarkEnd w:id="35"/>
      <w:r w:rsidR="00713D0D" w:rsidRPr="00294560">
        <w:t>Suscripción a boletines de INCIBE</w:t>
      </w:r>
      <w:r w:rsidR="00713D0D" w:rsidRPr="00294560">
        <w:rPr>
          <w:rStyle w:val="Hipervnculo"/>
          <w:color w:val="auto"/>
          <w:u w:val="none"/>
        </w:rPr>
        <w:t xml:space="preserve"> </w:t>
      </w:r>
      <w:r w:rsidR="00713D0D" w:rsidRPr="00294560">
        <w:rPr>
          <w:rStyle w:val="Hipervnculo"/>
        </w:rPr>
        <w:t>https://www.incibe.es/suscripciones</w:t>
      </w:r>
      <w:bookmarkEnd w:id="36"/>
    </w:p>
    <w:p w14:paraId="104DCC23" w14:textId="72D7CFCC" w:rsidR="00AE79F2" w:rsidRPr="00294560" w:rsidRDefault="00AE79F2" w:rsidP="00270227">
      <w:pPr>
        <w:pStyle w:val="Prrafodelista"/>
        <w:numPr>
          <w:ilvl w:val="0"/>
          <w:numId w:val="52"/>
        </w:numPr>
        <w:jc w:val="left"/>
        <w:rPr>
          <w:rStyle w:val="Hipervnculo"/>
          <w:b/>
          <w:bCs/>
          <w:iCs/>
          <w:color w:val="auto"/>
          <w:u w:val="none"/>
        </w:rPr>
      </w:pPr>
      <w:bookmarkStart w:id="37" w:name="_Ref51754684"/>
      <w:proofErr w:type="spellStart"/>
      <w:r w:rsidRPr="00294560">
        <w:t>Incibe</w:t>
      </w:r>
      <w:proofErr w:type="spellEnd"/>
      <w:r w:rsidRPr="00294560">
        <w:t xml:space="preserve"> – Protege tu empresa – </w:t>
      </w:r>
      <w:r w:rsidR="00270227" w:rsidRPr="00294560">
        <w:t>Formación</w:t>
      </w:r>
      <w:r w:rsidRPr="00294560">
        <w:t xml:space="preserve"> </w:t>
      </w:r>
      <w:bookmarkEnd w:id="37"/>
      <w:r w:rsidR="00270227" w:rsidRPr="00294560">
        <w:rPr>
          <w:rStyle w:val="Hipervnculo"/>
        </w:rPr>
        <w:t>https://www.incibe.es/protege-tu-empresa/formacion</w:t>
      </w:r>
    </w:p>
    <w:p w14:paraId="537053D9" w14:textId="2C340FB7" w:rsidR="00AE79F2" w:rsidRPr="00294560" w:rsidRDefault="00AE79F2" w:rsidP="002E1CFB">
      <w:pPr>
        <w:pStyle w:val="Prrafodelista"/>
        <w:numPr>
          <w:ilvl w:val="0"/>
          <w:numId w:val="52"/>
        </w:numPr>
        <w:spacing w:before="120"/>
        <w:jc w:val="left"/>
      </w:pPr>
      <w:bookmarkStart w:id="38" w:name="_Ref51755422"/>
      <w:proofErr w:type="spellStart"/>
      <w:r w:rsidRPr="00294560">
        <w:t>Incibe</w:t>
      </w:r>
      <w:proofErr w:type="spellEnd"/>
      <w:r w:rsidRPr="00294560">
        <w:t xml:space="preserve"> – Protege tu empresa </w:t>
      </w:r>
      <w:r w:rsidR="00736F51" w:rsidRPr="00294560">
        <w:t xml:space="preserve">– </w:t>
      </w:r>
      <w:r w:rsidR="00D07FBF" w:rsidRPr="00294560">
        <w:t>Blog</w:t>
      </w:r>
      <w:r w:rsidR="001A399E" w:rsidRPr="00294560">
        <w:t xml:space="preserve"> – </w:t>
      </w:r>
      <w:r w:rsidR="002E1CFB" w:rsidRPr="00294560">
        <w:t>Historias reales: el fraude del CEO</w:t>
      </w:r>
      <w:r w:rsidR="00051CB1" w:rsidRPr="00294560">
        <w:t xml:space="preserve"> </w:t>
      </w:r>
      <w:bookmarkEnd w:id="38"/>
      <w:r w:rsidR="002E1CFB" w:rsidRPr="00294560">
        <w:rPr>
          <w:rStyle w:val="Hipervnculo"/>
        </w:rPr>
        <w:t>https://www.incibe.es/protege-tu-empresa/blog/historias-reales-el-fraude-del-ceo</w:t>
      </w:r>
    </w:p>
    <w:p w14:paraId="19A54CB8" w14:textId="5322E80F" w:rsidR="00AE79F2" w:rsidRPr="00294560" w:rsidRDefault="00AE79F2" w:rsidP="002E1CFB">
      <w:pPr>
        <w:pStyle w:val="Prrafodelista"/>
        <w:numPr>
          <w:ilvl w:val="0"/>
          <w:numId w:val="52"/>
        </w:numPr>
        <w:spacing w:before="120"/>
        <w:jc w:val="left"/>
      </w:pPr>
      <w:bookmarkStart w:id="39" w:name="_Ref51755811"/>
      <w:proofErr w:type="spellStart"/>
      <w:r w:rsidRPr="00294560">
        <w:t>Incibe</w:t>
      </w:r>
      <w:proofErr w:type="spellEnd"/>
      <w:r w:rsidRPr="00294560">
        <w:t xml:space="preserve"> – Protege tu empresa </w:t>
      </w:r>
      <w:r w:rsidR="00736F51" w:rsidRPr="00294560">
        <w:t xml:space="preserve">– </w:t>
      </w:r>
      <w:r w:rsidR="002E1CFB" w:rsidRPr="00294560">
        <w:t>Blog</w:t>
      </w:r>
      <w:r w:rsidR="001A399E" w:rsidRPr="00294560">
        <w:t xml:space="preserve">– </w:t>
      </w:r>
      <w:bookmarkEnd w:id="39"/>
      <w:r w:rsidR="002E1CFB" w:rsidRPr="00294560">
        <w:t>Riesgos de abrir los archivos adjuntos de origen desconocido en el correo electrónico</w:t>
      </w:r>
      <w:r w:rsidR="002E1CFB" w:rsidRPr="00294560">
        <w:rPr>
          <w:rStyle w:val="Hipervnculo"/>
          <w:color w:val="auto"/>
          <w:u w:val="none"/>
        </w:rPr>
        <w:t xml:space="preserve"> </w:t>
      </w:r>
      <w:r w:rsidR="002E1CFB" w:rsidRPr="00294560">
        <w:rPr>
          <w:rStyle w:val="Hipervnculo"/>
        </w:rPr>
        <w:t>https://www.incibe.es/protege-tu-empresa/blog/riesgos-abrir-los-archivos-adjuntos-origen-desconocido-el-correo-electronico</w:t>
      </w:r>
    </w:p>
    <w:p w14:paraId="74816AA5" w14:textId="4E17D753" w:rsidR="003556A7" w:rsidRPr="008E1D4D" w:rsidRDefault="00AE79F2" w:rsidP="008E1D4D">
      <w:pPr>
        <w:pStyle w:val="Prrafodelista"/>
        <w:numPr>
          <w:ilvl w:val="0"/>
          <w:numId w:val="52"/>
        </w:numPr>
        <w:spacing w:before="120"/>
        <w:jc w:val="left"/>
        <w:rPr>
          <w:rFonts w:cs="Arial"/>
          <w:bCs/>
          <w:iCs/>
          <w:color w:val="E73137" w:themeColor="hyperlink"/>
        </w:rPr>
        <w:sectPr w:rsidR="003556A7" w:rsidRPr="008E1D4D" w:rsidSect="001C6CB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985" w:right="1418" w:bottom="1134" w:left="1701" w:header="709" w:footer="454" w:gutter="0"/>
          <w:pgNumType w:start="0"/>
          <w:cols w:space="708"/>
          <w:titlePg/>
          <w:docGrid w:linePitch="360"/>
        </w:sectPr>
      </w:pPr>
      <w:bookmarkStart w:id="40" w:name="_Ref51758076"/>
      <w:proofErr w:type="spellStart"/>
      <w:r w:rsidRPr="00E10CC7">
        <w:t>Incibe</w:t>
      </w:r>
      <w:proofErr w:type="spellEnd"/>
      <w:r w:rsidRPr="00E10CC7">
        <w:t xml:space="preserve"> – Protege tu empresa </w:t>
      </w:r>
      <w:r w:rsidR="00736F51" w:rsidRPr="00E10CC7">
        <w:t xml:space="preserve">– </w:t>
      </w:r>
      <w:r w:rsidR="008E1D4D">
        <w:t>¿Qué te interesa?</w:t>
      </w:r>
      <w:r w:rsidR="001A399E" w:rsidRPr="00E10CC7">
        <w:t xml:space="preserve"> – </w:t>
      </w:r>
      <w:r w:rsidR="008E1D4D">
        <w:t>Fraude y gestión de la identidad online</w:t>
      </w:r>
      <w:r w:rsidR="000D76CC">
        <w:t xml:space="preserve"> </w:t>
      </w:r>
      <w:bookmarkEnd w:id="40"/>
      <w:r w:rsidR="008E1D4D" w:rsidRPr="008E1D4D">
        <w:rPr>
          <w:rStyle w:val="Hipervnculo"/>
        </w:rPr>
        <w:t>https://www.incibe.es/protege-tu-empresa/que-te-interesa/fraude-gestion-identidad-online</w:t>
      </w:r>
    </w:p>
    <w:p w14:paraId="437B6D8F" w14:textId="77777777" w:rsidR="00AE7811" w:rsidRDefault="006A26F0" w:rsidP="00156143">
      <w:pPr>
        <w:jc w:val="center"/>
        <w:rPr>
          <w:noProof/>
        </w:rPr>
      </w:pPr>
      <w:r w:rsidRPr="00E10CC7">
        <w:rPr>
          <w:noProof/>
        </w:rPr>
        <w:lastRenderedPageBreak/>
        <w:drawing>
          <wp:inline distT="0" distB="0" distL="0" distR="0" wp14:anchorId="7126D399" wp14:editId="79908DD0">
            <wp:extent cx="5270003" cy="1243587"/>
            <wp:effectExtent l="0" t="0" r="6985" b="0"/>
            <wp:docPr id="2" name="0 Imagen" descr="Incibe. Instituto Nacional de Ciberseguridad" title="Incibe. Instituto Nacional de Ciber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ibe_logo_af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003" cy="12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811" w:rsidSect="003B2C40">
      <w:headerReference w:type="default" r:id="rId16"/>
      <w:pgSz w:w="11906" w:h="16838" w:code="9"/>
      <w:pgMar w:top="3969" w:right="1418" w:bottom="1134" w:left="170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3D40CB" w14:textId="77777777" w:rsidR="000E13D2" w:rsidRDefault="000E13D2">
      <w:r>
        <w:separator/>
      </w:r>
    </w:p>
  </w:endnote>
  <w:endnote w:type="continuationSeparator" w:id="0">
    <w:p w14:paraId="4D600BFB" w14:textId="77777777" w:rsidR="000E13D2" w:rsidRDefault="000E1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B0DB37" w14:textId="77777777" w:rsidR="004C0D38" w:rsidRDefault="004C0D3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3C10F5" w14:textId="734F1DFB" w:rsidR="00653B89" w:rsidRDefault="00653B89" w:rsidP="00653B89">
    <w:pPr>
      <w:pStyle w:val="Piedepgina"/>
    </w:pPr>
    <w:r>
      <w:t xml:space="preserve">Políticas de seguridad para la pyme: teletrabajo seguro </w:t>
    </w:r>
    <w:r>
      <w:tab/>
    </w:r>
    <w:r>
      <w:tab/>
    </w:r>
    <w:r w:rsidRPr="00D276AD"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E67480">
      <w:rPr>
        <w:noProof/>
      </w:rPr>
      <w:t>8</w:t>
    </w:r>
    <w:r>
      <w:rPr>
        <w:noProof/>
      </w:rPr>
      <w:fldChar w:fldCharType="end"/>
    </w:r>
    <w:r w:rsidRPr="00D276AD">
      <w:t xml:space="preserve"> de </w:t>
    </w:r>
    <w:r w:rsidR="006550F5">
      <w:rPr>
        <w:noProof/>
      </w:rPr>
      <w:fldChar w:fldCharType="begin"/>
    </w:r>
    <w:r w:rsidR="006550F5">
      <w:rPr>
        <w:noProof/>
      </w:rPr>
      <w:instrText xml:space="preserve"> NUMPAGES </w:instrText>
    </w:r>
    <w:r w:rsidR="006550F5">
      <w:rPr>
        <w:noProof/>
      </w:rPr>
      <w:fldChar w:fldCharType="separate"/>
    </w:r>
    <w:r w:rsidR="00E67480">
      <w:rPr>
        <w:noProof/>
      </w:rPr>
      <w:t>8</w:t>
    </w:r>
    <w:r w:rsidR="006550F5">
      <w:rPr>
        <w:noProof/>
      </w:rPr>
      <w:fldChar w:fldCharType="end"/>
    </w:r>
  </w:p>
  <w:p w14:paraId="10A6ED8A" w14:textId="491E295D" w:rsidR="00653B89" w:rsidRDefault="00653B89">
    <w:pPr>
      <w:pStyle w:val="Piedepgina"/>
    </w:pPr>
  </w:p>
  <w:p w14:paraId="740B52E1" w14:textId="77777777" w:rsidR="00653B89" w:rsidRDefault="00653B8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424E0" w14:textId="77777777" w:rsidR="00AE79F2" w:rsidRPr="00D276AD" w:rsidRDefault="003E2619" w:rsidP="007F65BB">
    <w:pPr>
      <w:pStyle w:val="Piedepgina"/>
    </w:pPr>
    <w:r>
      <w:fldChar w:fldCharType="begin"/>
    </w:r>
    <w:r>
      <w:instrText xml:space="preserve"> TITLE  \* Caps  \* MERGEFORMAT </w:instrText>
    </w:r>
    <w:r>
      <w:fldChar w:fldCharType="end"/>
    </w:r>
    <w:r w:rsidR="00AE79F2" w:rsidRPr="00D276AD">
      <w:tab/>
    </w:r>
    <w:r w:rsidR="00AE79F2">
      <w:tab/>
    </w:r>
    <w:r w:rsidR="00AE79F2" w:rsidRPr="00D276AD">
      <w:t xml:space="preserve">Página </w:t>
    </w:r>
    <w:r w:rsidR="00AE79F2">
      <w:fldChar w:fldCharType="begin"/>
    </w:r>
    <w:r w:rsidR="00AE79F2">
      <w:instrText xml:space="preserve"> PAGE </w:instrText>
    </w:r>
    <w:r w:rsidR="00AE79F2">
      <w:fldChar w:fldCharType="separate"/>
    </w:r>
    <w:r w:rsidR="00E67480">
      <w:rPr>
        <w:noProof/>
      </w:rPr>
      <w:t>0</w:t>
    </w:r>
    <w:r w:rsidR="00AE79F2">
      <w:rPr>
        <w:noProof/>
      </w:rPr>
      <w:fldChar w:fldCharType="end"/>
    </w:r>
    <w:r w:rsidR="00AE79F2" w:rsidRPr="00D276AD">
      <w:t xml:space="preserve"> de </w:t>
    </w:r>
    <w:r w:rsidR="003037AC">
      <w:rPr>
        <w:noProof/>
      </w:rPr>
      <w:fldChar w:fldCharType="begin"/>
    </w:r>
    <w:r w:rsidR="003037AC">
      <w:rPr>
        <w:noProof/>
      </w:rPr>
      <w:instrText xml:space="preserve"> NUMPAGES </w:instrText>
    </w:r>
    <w:r w:rsidR="003037AC">
      <w:rPr>
        <w:noProof/>
      </w:rPr>
      <w:fldChar w:fldCharType="separate"/>
    </w:r>
    <w:r w:rsidR="00E67480">
      <w:rPr>
        <w:noProof/>
      </w:rPr>
      <w:t>8</w:t>
    </w:r>
    <w:r w:rsidR="003037AC">
      <w:rPr>
        <w:noProof/>
      </w:rPr>
      <w:fldChar w:fldCharType="end"/>
    </w:r>
  </w:p>
  <w:p w14:paraId="7C877B8A" w14:textId="77777777" w:rsidR="00AE79F2" w:rsidRPr="007F65BB" w:rsidRDefault="00AE79F2" w:rsidP="007F65BB">
    <w:pPr>
      <w:pStyle w:val="Piedepgina"/>
      <w:rPr>
        <w:b/>
        <w:i w:val="0"/>
      </w:rPr>
    </w:pPr>
    <w:r>
      <w:rPr>
        <w:b/>
        <w:i w:val="0"/>
      </w:rPr>
      <w:fldChar w:fldCharType="begin"/>
    </w:r>
    <w:r>
      <w:rPr>
        <w:b/>
        <w:i w:val="0"/>
      </w:rPr>
      <w:instrText xml:space="preserve"> SUBJECT  \* Caps  \* MERGEFORMAT </w:instrText>
    </w:r>
    <w:r>
      <w:rPr>
        <w:b/>
        <w:i w:val="0"/>
      </w:rPr>
      <w:fldChar w:fldCharType="end"/>
    </w:r>
    <w:r w:rsidRPr="007F65BB">
      <w:rPr>
        <w:b/>
        <w:i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B8BAD3" w14:textId="77777777" w:rsidR="000E13D2" w:rsidRDefault="000E13D2" w:rsidP="00AF1253">
      <w:pPr>
        <w:spacing w:after="0"/>
      </w:pPr>
      <w:r>
        <w:separator/>
      </w:r>
    </w:p>
  </w:footnote>
  <w:footnote w:type="continuationSeparator" w:id="0">
    <w:p w14:paraId="481DC75E" w14:textId="77777777" w:rsidR="000E13D2" w:rsidRDefault="000E13D2" w:rsidP="00AF1253">
      <w:pPr>
        <w:spacing w:after="0"/>
      </w:pPr>
      <w:r>
        <w:continuationSeparator/>
      </w:r>
    </w:p>
  </w:footnote>
  <w:footnote w:type="continuationNotice" w:id="1">
    <w:p w14:paraId="0654BE03" w14:textId="77777777" w:rsidR="000E13D2" w:rsidRDefault="000E13D2" w:rsidP="00AF1253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3E7A8" w14:textId="77777777" w:rsidR="004C0D38" w:rsidRDefault="004C0D3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4EB812" w14:textId="77777777" w:rsidR="00A54399" w:rsidRPr="00314618" w:rsidRDefault="00A54399" w:rsidP="00A54399">
    <w:pPr>
      <w:tabs>
        <w:tab w:val="right" w:pos="8789"/>
      </w:tabs>
    </w:pPr>
    <w:r w:rsidRPr="006D3304">
      <w:rPr>
        <w:noProof/>
      </w:rPr>
      <w:drawing>
        <wp:anchor distT="0" distB="0" distL="114300" distR="114300" simplePos="0" relativeHeight="251698688" behindDoc="0" locked="0" layoutInCell="1" allowOverlap="1" wp14:anchorId="5AF840B6" wp14:editId="00D76C79">
          <wp:simplePos x="0" y="0"/>
          <wp:positionH relativeFrom="column">
            <wp:posOffset>3181985</wp:posOffset>
          </wp:positionH>
          <wp:positionV relativeFrom="paragraph">
            <wp:posOffset>41275</wp:posOffset>
          </wp:positionV>
          <wp:extent cx="1410970" cy="222885"/>
          <wp:effectExtent l="0" t="0" r="0" b="5715"/>
          <wp:wrapSquare wrapText="bothSides"/>
          <wp:docPr id="56" name="Imagen 56" descr="INCI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cibe_logo_sintext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653"/>
                  <a:stretch/>
                </pic:blipFill>
                <pic:spPr bwMode="auto">
                  <a:xfrm>
                    <a:off x="0" y="0"/>
                    <a:ext cx="1410970" cy="222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304">
      <w:rPr>
        <w:noProof/>
      </w:rPr>
      <w:drawing>
        <wp:anchor distT="0" distB="0" distL="114300" distR="114300" simplePos="0" relativeHeight="251699712" behindDoc="0" locked="0" layoutInCell="1" allowOverlap="1" wp14:anchorId="63691614" wp14:editId="5180D8FA">
          <wp:simplePos x="0" y="0"/>
          <wp:positionH relativeFrom="margin">
            <wp:posOffset>4803267</wp:posOffset>
          </wp:positionH>
          <wp:positionV relativeFrom="paragraph">
            <wp:posOffset>-111024</wp:posOffset>
          </wp:positionV>
          <wp:extent cx="1065530" cy="525145"/>
          <wp:effectExtent l="0" t="0" r="1270" b="8255"/>
          <wp:wrapSquare wrapText="bothSides"/>
          <wp:docPr id="57" name="Imagen 57" descr="C:\Users\raul.mosquera\AppData\Local\Microsoft\Windows\INetCache\Content.Word\LINEA_DE_AYU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C:\Users\raul.mosquera\AppData\Local\Microsoft\Windows\INetCache\Content.Word\LINEA_DE_AYUD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116" t="7129" b="58574"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710E0B6" wp14:editId="3D89838E">
          <wp:extent cx="2440534" cy="396000"/>
          <wp:effectExtent l="0" t="0" r="0" b="4445"/>
          <wp:docPr id="264" name="Imagen 264" descr="Gobierno de España. &#10;Vicepresidencia tercera del Gobierno.&#10;Ministerio de Asuntos Económicos y Transformación Digital.  Secretaría de Estado de Digitalización e Inteligencia Artificial" title="Gobierno de España. Ministerio de Asuntos Económicos y Transformación Digital.  Secretaría de Estado de Digitalización e Inteligencia Arti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COMUNICACIÓN INTERNA\02_Logotipos\MINECO\ME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4053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3C19205B" w14:textId="229D36DE" w:rsidR="00A54399" w:rsidRDefault="00A54399">
    <w:pPr>
      <w:pStyle w:val="Encabezado"/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2D7A05" w14:textId="0C7C9B77" w:rsidR="00AE79F2" w:rsidRDefault="00AE79F2" w:rsidP="00846F55">
    <w:pPr>
      <w:jc w:val="center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7A48DB9" wp14:editId="2364ED10">
          <wp:simplePos x="0" y="0"/>
          <wp:positionH relativeFrom="page">
            <wp:posOffset>4625975</wp:posOffset>
          </wp:positionH>
          <wp:positionV relativeFrom="page">
            <wp:posOffset>450215</wp:posOffset>
          </wp:positionV>
          <wp:extent cx="2030400" cy="478800"/>
          <wp:effectExtent l="0" t="0" r="8255" b="0"/>
          <wp:wrapNone/>
          <wp:docPr id="39" name="0 Imagen" descr="Incibe. Instituto Nacional de Ciberseguridad" title="Incibe. Instituto Nacional de Cibersegur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ibe_logo_a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8AA3C" w14:textId="77777777" w:rsidR="004C0D38" w:rsidRPr="00314618" w:rsidRDefault="004C0D38" w:rsidP="004C0D38">
    <w:pPr>
      <w:tabs>
        <w:tab w:val="right" w:pos="8789"/>
      </w:tabs>
    </w:pPr>
    <w:r w:rsidRPr="006D3304">
      <w:rPr>
        <w:noProof/>
      </w:rPr>
      <w:drawing>
        <wp:anchor distT="0" distB="0" distL="114300" distR="114300" simplePos="0" relativeHeight="251701760" behindDoc="0" locked="0" layoutInCell="1" allowOverlap="1" wp14:anchorId="2047AEC5" wp14:editId="79086F7D">
          <wp:simplePos x="0" y="0"/>
          <wp:positionH relativeFrom="column">
            <wp:posOffset>3181985</wp:posOffset>
          </wp:positionH>
          <wp:positionV relativeFrom="paragraph">
            <wp:posOffset>41275</wp:posOffset>
          </wp:positionV>
          <wp:extent cx="1410970" cy="222885"/>
          <wp:effectExtent l="0" t="0" r="0" b="5715"/>
          <wp:wrapSquare wrapText="bothSides"/>
          <wp:docPr id="1" name="Imagen 1" descr="INCI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cibe_logo_sintext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653"/>
                  <a:stretch/>
                </pic:blipFill>
                <pic:spPr bwMode="auto">
                  <a:xfrm>
                    <a:off x="0" y="0"/>
                    <a:ext cx="1410970" cy="222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304">
      <w:rPr>
        <w:noProof/>
      </w:rPr>
      <w:drawing>
        <wp:anchor distT="0" distB="0" distL="114300" distR="114300" simplePos="0" relativeHeight="251702784" behindDoc="0" locked="0" layoutInCell="1" allowOverlap="1" wp14:anchorId="53AA09E4" wp14:editId="3D4A56DB">
          <wp:simplePos x="0" y="0"/>
          <wp:positionH relativeFrom="margin">
            <wp:posOffset>4803267</wp:posOffset>
          </wp:positionH>
          <wp:positionV relativeFrom="paragraph">
            <wp:posOffset>-111024</wp:posOffset>
          </wp:positionV>
          <wp:extent cx="1065530" cy="525145"/>
          <wp:effectExtent l="0" t="0" r="1270" b="8255"/>
          <wp:wrapSquare wrapText="bothSides"/>
          <wp:docPr id="6" name="Imagen 6" descr="C:\Users\raul.mosquera\AppData\Local\Microsoft\Windows\INetCache\Content.Word\LINEA_DE_AYU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C:\Users\raul.mosquera\AppData\Local\Microsoft\Windows\INetCache\Content.Word\LINEA_DE_AYUD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116" t="7129" b="58574"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7F2E008" wp14:editId="6B896FE4">
          <wp:extent cx="2440534" cy="396000"/>
          <wp:effectExtent l="0" t="0" r="0" b="4445"/>
          <wp:docPr id="7" name="Imagen 7" descr="Gobierno de España. &#10;Vicepresidencia tercera del Gobierno.&#10;Ministerio de Asuntos Económicos y Transformación Digital.  Secretaría de Estado de Digitalización e Inteligencia Artificial" title="Gobierno de España. Ministerio de Asuntos Económicos y Transformación Digital.  Secretaría de Estado de Digitalización e Inteligencia Arti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COMUNICACIÓN INTERNA\02_Logotipos\MINECO\ME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4053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06B1C57E" w14:textId="129667A1" w:rsidR="00AE79F2" w:rsidRDefault="00AE79F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F8C0C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D7E11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B62AC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E808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DCA6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62E5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53CBC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A0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23CA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7468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6556A"/>
    <w:multiLevelType w:val="hybridMultilevel"/>
    <w:tmpl w:val="0B2CE8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576DCB"/>
    <w:multiLevelType w:val="multilevel"/>
    <w:tmpl w:val="472CF8AC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upperRoman"/>
      <w:pStyle w:val="Indicen2"/>
      <w:lvlText w:val="%2"/>
      <w:lvlJc w:val="left"/>
      <w:pPr>
        <w:tabs>
          <w:tab w:val="num" w:pos="757"/>
        </w:tabs>
        <w:ind w:left="75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09606231"/>
    <w:multiLevelType w:val="multilevel"/>
    <w:tmpl w:val="75C47708"/>
    <w:styleLink w:val="Incibe"/>
    <w:lvl w:ilvl="0">
      <w:start w:val="1"/>
      <w:numFmt w:val="decimal"/>
      <w:pStyle w:val="TextoNumeradoNivel1"/>
      <w:lvlText w:val="%1."/>
      <w:lvlJc w:val="left"/>
      <w:pPr>
        <w:ind w:left="1077" w:hanging="360"/>
      </w:pPr>
      <w:rPr>
        <w:rFonts w:hint="default"/>
      </w:rPr>
    </w:lvl>
    <w:lvl w:ilvl="1">
      <w:start w:val="1"/>
      <w:numFmt w:val="lowerLetter"/>
      <w:pStyle w:val="TextoNumeradoNivel2"/>
      <w:lvlText w:val="%2."/>
      <w:lvlJc w:val="left"/>
      <w:pPr>
        <w:ind w:left="1797" w:hanging="360"/>
      </w:pPr>
      <w:rPr>
        <w:rFonts w:hint="default"/>
      </w:rPr>
    </w:lvl>
    <w:lvl w:ilvl="2">
      <w:start w:val="1"/>
      <w:numFmt w:val="lowerRoman"/>
      <w:pStyle w:val="TextoNumeradoNivel3"/>
      <w:lvlText w:val="%3."/>
      <w:lvlJc w:val="right"/>
      <w:pPr>
        <w:ind w:left="251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3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5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7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37" w:hanging="180"/>
      </w:pPr>
      <w:rPr>
        <w:rFonts w:hint="default"/>
      </w:rPr>
    </w:lvl>
  </w:abstractNum>
  <w:abstractNum w:abstractNumId="13" w15:restartNumberingAfterBreak="0">
    <w:nsid w:val="0DE70B10"/>
    <w:multiLevelType w:val="hybridMultilevel"/>
    <w:tmpl w:val="095679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14558B"/>
    <w:multiLevelType w:val="hybridMultilevel"/>
    <w:tmpl w:val="E3942D1E"/>
    <w:lvl w:ilvl="0" w:tplc="F46C57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3B12BD"/>
    <w:multiLevelType w:val="hybridMultilevel"/>
    <w:tmpl w:val="2F1217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6D19B7"/>
    <w:multiLevelType w:val="multilevel"/>
    <w:tmpl w:val="0B4EE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66E71E7"/>
    <w:multiLevelType w:val="hybridMultilevel"/>
    <w:tmpl w:val="D8C46AB8"/>
    <w:lvl w:ilvl="0" w:tplc="7E089AFE">
      <w:start w:val="1"/>
      <w:numFmt w:val="decimal"/>
      <w:lvlText w:val="[%1]."/>
      <w:lvlJc w:val="left"/>
      <w:pPr>
        <w:ind w:left="720" w:hanging="360"/>
      </w:pPr>
      <w:rPr>
        <w:rFonts w:hint="default"/>
        <w:b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886AD1"/>
    <w:multiLevelType w:val="hybridMultilevel"/>
    <w:tmpl w:val="07CA1138"/>
    <w:lvl w:ilvl="0" w:tplc="59441EC8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435FE3"/>
    <w:multiLevelType w:val="multilevel"/>
    <w:tmpl w:val="8E0CF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C060B1"/>
    <w:multiLevelType w:val="hybridMultilevel"/>
    <w:tmpl w:val="5A7467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D8214A"/>
    <w:multiLevelType w:val="hybridMultilevel"/>
    <w:tmpl w:val="B9C424B4"/>
    <w:lvl w:ilvl="0" w:tplc="B372CAFE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BD6EC9"/>
    <w:multiLevelType w:val="hybridMultilevel"/>
    <w:tmpl w:val="32C2CE5C"/>
    <w:lvl w:ilvl="0" w:tplc="52FC08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7313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9C5B32"/>
    <w:multiLevelType w:val="hybridMultilevel"/>
    <w:tmpl w:val="26563848"/>
    <w:lvl w:ilvl="0" w:tplc="F20EB94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16"/>
      </w:rPr>
    </w:lvl>
    <w:lvl w:ilvl="1" w:tplc="A29247F0">
      <w:start w:val="1"/>
      <w:numFmt w:val="bullet"/>
      <w:pStyle w:val="BulletsNivel2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DD00"/>
        <w:sz w:val="16"/>
      </w:rPr>
    </w:lvl>
    <w:lvl w:ilvl="2" w:tplc="8A10FBBC">
      <w:start w:val="1"/>
      <w:numFmt w:val="bullet"/>
      <w:pStyle w:val="BulletsNivel3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E73137"/>
        <w:sz w:val="16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C13D9F"/>
    <w:multiLevelType w:val="hybridMultilevel"/>
    <w:tmpl w:val="58D40E4C"/>
    <w:lvl w:ilvl="0" w:tplc="468272BE">
      <w:start w:val="1"/>
      <w:numFmt w:val="decimal"/>
      <w:lvlText w:val="Tabla %1: 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9D32E1"/>
    <w:multiLevelType w:val="hybridMultilevel"/>
    <w:tmpl w:val="1B7E1F70"/>
    <w:lvl w:ilvl="0" w:tplc="292C068A">
      <w:start w:val="1"/>
      <w:numFmt w:val="decimal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6" w15:restartNumberingAfterBreak="0">
    <w:nsid w:val="3A046100"/>
    <w:multiLevelType w:val="hybridMultilevel"/>
    <w:tmpl w:val="117C0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D94E3D"/>
    <w:multiLevelType w:val="hybridMultilevel"/>
    <w:tmpl w:val="D43EC66A"/>
    <w:lvl w:ilvl="0" w:tplc="87DED06E">
      <w:start w:val="1"/>
      <w:numFmt w:val="decimal"/>
      <w:lvlText w:val="Figura %1: 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3636FA"/>
    <w:multiLevelType w:val="hybridMultilevel"/>
    <w:tmpl w:val="BEDA2D34"/>
    <w:lvl w:ilvl="0" w:tplc="0616BC18">
      <w:start w:val="1"/>
      <w:numFmt w:val="lowerLetter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12724C4"/>
    <w:multiLevelType w:val="hybridMultilevel"/>
    <w:tmpl w:val="7D9678E4"/>
    <w:lvl w:ilvl="0" w:tplc="B372CAFE">
      <w:start w:val="1"/>
      <w:numFmt w:val="decimal"/>
      <w:lvlText w:val="[%1]."/>
      <w:lvlJc w:val="left"/>
      <w:pPr>
        <w:ind w:left="927" w:hanging="360"/>
      </w:pPr>
      <w:rPr>
        <w:rFonts w:hint="default"/>
        <w:b w:val="0"/>
        <w:color w:val="auto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41B911C3"/>
    <w:multiLevelType w:val="hybridMultilevel"/>
    <w:tmpl w:val="64D80E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32F64CE6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DA657C"/>
    <w:multiLevelType w:val="hybridMultilevel"/>
    <w:tmpl w:val="75CC6EAA"/>
    <w:lvl w:ilvl="0" w:tplc="DFC87F7E">
      <w:start w:val="1"/>
      <w:numFmt w:val="decimal"/>
      <w:lvlText w:val="[%1]."/>
      <w:lvlJc w:val="left"/>
      <w:pPr>
        <w:ind w:left="792" w:hanging="360"/>
      </w:pPr>
      <w:rPr>
        <w:rFonts w:hint="default"/>
        <w:b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2" w15:restartNumberingAfterBreak="0">
    <w:nsid w:val="462537A9"/>
    <w:multiLevelType w:val="hybridMultilevel"/>
    <w:tmpl w:val="34EED9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3D6679"/>
    <w:multiLevelType w:val="hybridMultilevel"/>
    <w:tmpl w:val="E01E7B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B178B0"/>
    <w:multiLevelType w:val="hybridMultilevel"/>
    <w:tmpl w:val="B44ECA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9D30DE"/>
    <w:multiLevelType w:val="multilevel"/>
    <w:tmpl w:val="F2CE8DC4"/>
    <w:lvl w:ilvl="0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4"/>
        </w:tabs>
        <w:ind w:left="1644" w:hanging="56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6" w15:restartNumberingAfterBreak="0">
    <w:nsid w:val="517D76AD"/>
    <w:multiLevelType w:val="hybridMultilevel"/>
    <w:tmpl w:val="16BEE2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EA44B8"/>
    <w:multiLevelType w:val="hybridMultilevel"/>
    <w:tmpl w:val="8C4A8492"/>
    <w:lvl w:ilvl="0" w:tplc="53B00124">
      <w:start w:val="1"/>
      <w:numFmt w:val="bullet"/>
      <w:pStyle w:val="BulletsNivel1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20"/>
        <w:u w:color="FFFFFF" w:themeColor="background1"/>
      </w:rPr>
    </w:lvl>
    <w:lvl w:ilvl="1" w:tplc="E958644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B351B5"/>
    <w:multiLevelType w:val="hybridMultilevel"/>
    <w:tmpl w:val="8760E4D4"/>
    <w:lvl w:ilvl="0" w:tplc="B372CAFE">
      <w:start w:val="1"/>
      <w:numFmt w:val="decimal"/>
      <w:lvlText w:val="[%1]."/>
      <w:lvlJc w:val="left"/>
      <w:pPr>
        <w:ind w:left="8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21" w:hanging="360"/>
      </w:pPr>
    </w:lvl>
    <w:lvl w:ilvl="2" w:tplc="0C0A001B" w:tentative="1">
      <w:start w:val="1"/>
      <w:numFmt w:val="lowerRoman"/>
      <w:lvlText w:val="%3."/>
      <w:lvlJc w:val="right"/>
      <w:pPr>
        <w:ind w:left="2241" w:hanging="180"/>
      </w:pPr>
    </w:lvl>
    <w:lvl w:ilvl="3" w:tplc="0C0A000F" w:tentative="1">
      <w:start w:val="1"/>
      <w:numFmt w:val="decimal"/>
      <w:lvlText w:val="%4."/>
      <w:lvlJc w:val="left"/>
      <w:pPr>
        <w:ind w:left="2961" w:hanging="360"/>
      </w:pPr>
    </w:lvl>
    <w:lvl w:ilvl="4" w:tplc="0C0A0019" w:tentative="1">
      <w:start w:val="1"/>
      <w:numFmt w:val="lowerLetter"/>
      <w:lvlText w:val="%5."/>
      <w:lvlJc w:val="left"/>
      <w:pPr>
        <w:ind w:left="3681" w:hanging="360"/>
      </w:pPr>
    </w:lvl>
    <w:lvl w:ilvl="5" w:tplc="0C0A001B" w:tentative="1">
      <w:start w:val="1"/>
      <w:numFmt w:val="lowerRoman"/>
      <w:lvlText w:val="%6."/>
      <w:lvlJc w:val="right"/>
      <w:pPr>
        <w:ind w:left="4401" w:hanging="180"/>
      </w:pPr>
    </w:lvl>
    <w:lvl w:ilvl="6" w:tplc="0C0A000F" w:tentative="1">
      <w:start w:val="1"/>
      <w:numFmt w:val="decimal"/>
      <w:lvlText w:val="%7."/>
      <w:lvlJc w:val="left"/>
      <w:pPr>
        <w:ind w:left="5121" w:hanging="360"/>
      </w:pPr>
    </w:lvl>
    <w:lvl w:ilvl="7" w:tplc="0C0A0019" w:tentative="1">
      <w:start w:val="1"/>
      <w:numFmt w:val="lowerLetter"/>
      <w:lvlText w:val="%8."/>
      <w:lvlJc w:val="left"/>
      <w:pPr>
        <w:ind w:left="5841" w:hanging="360"/>
      </w:pPr>
    </w:lvl>
    <w:lvl w:ilvl="8" w:tplc="0C0A001B" w:tentative="1">
      <w:start w:val="1"/>
      <w:numFmt w:val="lowerRoman"/>
      <w:lvlText w:val="%9."/>
      <w:lvlJc w:val="right"/>
      <w:pPr>
        <w:ind w:left="6561" w:hanging="180"/>
      </w:pPr>
    </w:lvl>
  </w:abstractNum>
  <w:abstractNum w:abstractNumId="39" w15:restartNumberingAfterBreak="0">
    <w:nsid w:val="5ECF7F1B"/>
    <w:multiLevelType w:val="multilevel"/>
    <w:tmpl w:val="6B122534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  <w:i w:val="0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0" w15:restartNumberingAfterBreak="0">
    <w:nsid w:val="68B10D7F"/>
    <w:multiLevelType w:val="multilevel"/>
    <w:tmpl w:val="E9F28428"/>
    <w:lvl w:ilvl="0">
      <w:start w:val="1"/>
      <w:numFmt w:val="decimal"/>
      <w:lvlText w:val="%1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24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41" w15:restartNumberingAfterBreak="0">
    <w:nsid w:val="69047CDC"/>
    <w:multiLevelType w:val="multilevel"/>
    <w:tmpl w:val="65F87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6C582FCF"/>
    <w:multiLevelType w:val="hybridMultilevel"/>
    <w:tmpl w:val="B9B03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2C30DA"/>
    <w:multiLevelType w:val="hybridMultilevel"/>
    <w:tmpl w:val="BE4C13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0"/>
  </w:num>
  <w:num w:numId="3">
    <w:abstractNumId w:val="23"/>
  </w:num>
  <w:num w:numId="4">
    <w:abstractNumId w:val="37"/>
  </w:num>
  <w:num w:numId="5">
    <w:abstractNumId w:val="27"/>
  </w:num>
  <w:num w:numId="6">
    <w:abstractNumId w:val="24"/>
  </w:num>
  <w:num w:numId="7">
    <w:abstractNumId w:val="11"/>
  </w:num>
  <w:num w:numId="8">
    <w:abstractNumId w:val="40"/>
  </w:num>
  <w:num w:numId="9">
    <w:abstractNumId w:val="40"/>
  </w:num>
  <w:num w:numId="10">
    <w:abstractNumId w:val="40"/>
  </w:num>
  <w:num w:numId="11">
    <w:abstractNumId w:val="40"/>
  </w:num>
  <w:num w:numId="12">
    <w:abstractNumId w:val="37"/>
  </w:num>
  <w:num w:numId="13">
    <w:abstractNumId w:val="23"/>
  </w:num>
  <w:num w:numId="14">
    <w:abstractNumId w:val="23"/>
  </w:num>
  <w:num w:numId="15">
    <w:abstractNumId w:val="35"/>
  </w:num>
  <w:num w:numId="16">
    <w:abstractNumId w:val="11"/>
  </w:num>
  <w:num w:numId="17">
    <w:abstractNumId w:val="25"/>
  </w:num>
  <w:num w:numId="18">
    <w:abstractNumId w:val="28"/>
  </w:num>
  <w:num w:numId="19">
    <w:abstractNumId w:val="30"/>
  </w:num>
  <w:num w:numId="20">
    <w:abstractNumId w:val="12"/>
  </w:num>
  <w:num w:numId="21">
    <w:abstractNumId w:val="18"/>
  </w:num>
  <w:num w:numId="22">
    <w:abstractNumId w:val="16"/>
  </w:num>
  <w:num w:numId="23">
    <w:abstractNumId w:val="39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41"/>
  </w:num>
  <w:num w:numId="35">
    <w:abstractNumId w:val="22"/>
  </w:num>
  <w:num w:numId="36">
    <w:abstractNumId w:val="42"/>
  </w:num>
  <w:num w:numId="37">
    <w:abstractNumId w:val="34"/>
  </w:num>
  <w:num w:numId="38">
    <w:abstractNumId w:val="39"/>
    <w:lvlOverride w:ilvl="0">
      <w:startOverride w:val="1"/>
    </w:lvlOverride>
    <w:lvlOverride w:ilvl="1">
      <w:startOverride w:val="2"/>
    </w:lvlOverride>
  </w:num>
  <w:num w:numId="39">
    <w:abstractNumId w:val="29"/>
  </w:num>
  <w:num w:numId="40">
    <w:abstractNumId w:val="14"/>
  </w:num>
  <w:num w:numId="41">
    <w:abstractNumId w:val="10"/>
  </w:num>
  <w:num w:numId="42">
    <w:abstractNumId w:val="36"/>
  </w:num>
  <w:num w:numId="43">
    <w:abstractNumId w:val="32"/>
  </w:num>
  <w:num w:numId="44">
    <w:abstractNumId w:val="26"/>
  </w:num>
  <w:num w:numId="45">
    <w:abstractNumId w:val="38"/>
  </w:num>
  <w:num w:numId="46">
    <w:abstractNumId w:val="21"/>
  </w:num>
  <w:num w:numId="47">
    <w:abstractNumId w:val="39"/>
  </w:num>
  <w:num w:numId="48">
    <w:abstractNumId w:val="15"/>
  </w:num>
  <w:num w:numId="49">
    <w:abstractNumId w:val="13"/>
  </w:num>
  <w:num w:numId="50">
    <w:abstractNumId w:val="43"/>
  </w:num>
  <w:num w:numId="51">
    <w:abstractNumId w:val="31"/>
  </w:num>
  <w:num w:numId="52">
    <w:abstractNumId w:val="17"/>
  </w:num>
  <w:num w:numId="53">
    <w:abstractNumId w:val="19"/>
  </w:num>
  <w:num w:numId="54">
    <w:abstractNumId w:val="33"/>
  </w:num>
  <w:num w:numId="55">
    <w:abstractNumId w:val="2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484"/>
    <w:rsid w:val="00000FF7"/>
    <w:rsid w:val="0000637C"/>
    <w:rsid w:val="00006EA7"/>
    <w:rsid w:val="000072B9"/>
    <w:rsid w:val="000109A4"/>
    <w:rsid w:val="00013AAD"/>
    <w:rsid w:val="00016256"/>
    <w:rsid w:val="00016ADF"/>
    <w:rsid w:val="0001769A"/>
    <w:rsid w:val="0002177D"/>
    <w:rsid w:val="00021D94"/>
    <w:rsid w:val="00022B30"/>
    <w:rsid w:val="00023B55"/>
    <w:rsid w:val="00024330"/>
    <w:rsid w:val="00025B10"/>
    <w:rsid w:val="00026BEE"/>
    <w:rsid w:val="00026C0E"/>
    <w:rsid w:val="000279BF"/>
    <w:rsid w:val="00035023"/>
    <w:rsid w:val="00036BCD"/>
    <w:rsid w:val="00036C3E"/>
    <w:rsid w:val="00042024"/>
    <w:rsid w:val="00047498"/>
    <w:rsid w:val="000476A8"/>
    <w:rsid w:val="00051CB1"/>
    <w:rsid w:val="00054F46"/>
    <w:rsid w:val="0005602F"/>
    <w:rsid w:val="0006505E"/>
    <w:rsid w:val="000651CB"/>
    <w:rsid w:val="00074136"/>
    <w:rsid w:val="000743C6"/>
    <w:rsid w:val="000746AA"/>
    <w:rsid w:val="00076211"/>
    <w:rsid w:val="000762B9"/>
    <w:rsid w:val="000765A5"/>
    <w:rsid w:val="000804A2"/>
    <w:rsid w:val="000A1977"/>
    <w:rsid w:val="000A33F6"/>
    <w:rsid w:val="000A45FF"/>
    <w:rsid w:val="000A73B7"/>
    <w:rsid w:val="000C1B35"/>
    <w:rsid w:val="000C1C1F"/>
    <w:rsid w:val="000C5361"/>
    <w:rsid w:val="000C65CA"/>
    <w:rsid w:val="000C7C7A"/>
    <w:rsid w:val="000D204A"/>
    <w:rsid w:val="000D3393"/>
    <w:rsid w:val="000D3CE0"/>
    <w:rsid w:val="000D5092"/>
    <w:rsid w:val="000D5BAE"/>
    <w:rsid w:val="000D6A4D"/>
    <w:rsid w:val="000D6E17"/>
    <w:rsid w:val="000D76CC"/>
    <w:rsid w:val="000E13D2"/>
    <w:rsid w:val="000F1303"/>
    <w:rsid w:val="000F17BC"/>
    <w:rsid w:val="000F464F"/>
    <w:rsid w:val="00107C3B"/>
    <w:rsid w:val="00117B37"/>
    <w:rsid w:val="00122101"/>
    <w:rsid w:val="00124792"/>
    <w:rsid w:val="00133C7F"/>
    <w:rsid w:val="00136768"/>
    <w:rsid w:val="001423CB"/>
    <w:rsid w:val="0014775D"/>
    <w:rsid w:val="001537E7"/>
    <w:rsid w:val="00156143"/>
    <w:rsid w:val="0015681B"/>
    <w:rsid w:val="00160BA6"/>
    <w:rsid w:val="001626BE"/>
    <w:rsid w:val="001633A7"/>
    <w:rsid w:val="00166AD4"/>
    <w:rsid w:val="00170C8D"/>
    <w:rsid w:val="00170EFF"/>
    <w:rsid w:val="00171772"/>
    <w:rsid w:val="00172085"/>
    <w:rsid w:val="00173A54"/>
    <w:rsid w:val="00174B03"/>
    <w:rsid w:val="001857B8"/>
    <w:rsid w:val="001916E4"/>
    <w:rsid w:val="0019187F"/>
    <w:rsid w:val="00194943"/>
    <w:rsid w:val="001950B2"/>
    <w:rsid w:val="0019686C"/>
    <w:rsid w:val="001977B4"/>
    <w:rsid w:val="001A399E"/>
    <w:rsid w:val="001A5CE5"/>
    <w:rsid w:val="001A6F61"/>
    <w:rsid w:val="001B13A5"/>
    <w:rsid w:val="001B2598"/>
    <w:rsid w:val="001B5C8E"/>
    <w:rsid w:val="001B5E9A"/>
    <w:rsid w:val="001B6ECB"/>
    <w:rsid w:val="001C45A8"/>
    <w:rsid w:val="001C4C83"/>
    <w:rsid w:val="001C6CBB"/>
    <w:rsid w:val="001D015A"/>
    <w:rsid w:val="001D3845"/>
    <w:rsid w:val="001E1F2E"/>
    <w:rsid w:val="001F1012"/>
    <w:rsid w:val="001F6A4A"/>
    <w:rsid w:val="00205501"/>
    <w:rsid w:val="00206E68"/>
    <w:rsid w:val="0021306B"/>
    <w:rsid w:val="00213A2E"/>
    <w:rsid w:val="00217A92"/>
    <w:rsid w:val="00226DFB"/>
    <w:rsid w:val="00232E8F"/>
    <w:rsid w:val="0023794F"/>
    <w:rsid w:val="00240F87"/>
    <w:rsid w:val="00245A2D"/>
    <w:rsid w:val="00246159"/>
    <w:rsid w:val="00246FA7"/>
    <w:rsid w:val="00247F1B"/>
    <w:rsid w:val="00254088"/>
    <w:rsid w:val="00254FC9"/>
    <w:rsid w:val="00257670"/>
    <w:rsid w:val="002659F0"/>
    <w:rsid w:val="00267808"/>
    <w:rsid w:val="00270227"/>
    <w:rsid w:val="00270D84"/>
    <w:rsid w:val="002724AC"/>
    <w:rsid w:val="0027344B"/>
    <w:rsid w:val="002915AA"/>
    <w:rsid w:val="00292CF4"/>
    <w:rsid w:val="00294560"/>
    <w:rsid w:val="0029476B"/>
    <w:rsid w:val="00297D41"/>
    <w:rsid w:val="002A0164"/>
    <w:rsid w:val="002A0574"/>
    <w:rsid w:val="002A0F13"/>
    <w:rsid w:val="002A343E"/>
    <w:rsid w:val="002A6226"/>
    <w:rsid w:val="002B42C2"/>
    <w:rsid w:val="002B6190"/>
    <w:rsid w:val="002C028C"/>
    <w:rsid w:val="002C2062"/>
    <w:rsid w:val="002C3ABC"/>
    <w:rsid w:val="002C5EFF"/>
    <w:rsid w:val="002D3208"/>
    <w:rsid w:val="002D40B8"/>
    <w:rsid w:val="002D46EA"/>
    <w:rsid w:val="002D60A9"/>
    <w:rsid w:val="002E091B"/>
    <w:rsid w:val="002E1CFB"/>
    <w:rsid w:val="002E738B"/>
    <w:rsid w:val="002F19DB"/>
    <w:rsid w:val="002F4E2F"/>
    <w:rsid w:val="002F502B"/>
    <w:rsid w:val="003006BE"/>
    <w:rsid w:val="00301A46"/>
    <w:rsid w:val="0030215E"/>
    <w:rsid w:val="0030315C"/>
    <w:rsid w:val="003037AC"/>
    <w:rsid w:val="003054A1"/>
    <w:rsid w:val="00305988"/>
    <w:rsid w:val="00307D06"/>
    <w:rsid w:val="00314618"/>
    <w:rsid w:val="00325034"/>
    <w:rsid w:val="00325C05"/>
    <w:rsid w:val="00327AA3"/>
    <w:rsid w:val="00330905"/>
    <w:rsid w:val="003331FB"/>
    <w:rsid w:val="0033383A"/>
    <w:rsid w:val="00336324"/>
    <w:rsid w:val="00336C4C"/>
    <w:rsid w:val="00342932"/>
    <w:rsid w:val="00347CB4"/>
    <w:rsid w:val="00347F29"/>
    <w:rsid w:val="00350296"/>
    <w:rsid w:val="00352F88"/>
    <w:rsid w:val="003556A7"/>
    <w:rsid w:val="003610F5"/>
    <w:rsid w:val="00363A4D"/>
    <w:rsid w:val="003643DD"/>
    <w:rsid w:val="0036456C"/>
    <w:rsid w:val="00372983"/>
    <w:rsid w:val="003743E9"/>
    <w:rsid w:val="00374F57"/>
    <w:rsid w:val="00374FAB"/>
    <w:rsid w:val="00377EEC"/>
    <w:rsid w:val="003809E9"/>
    <w:rsid w:val="003854DA"/>
    <w:rsid w:val="003913CE"/>
    <w:rsid w:val="00391550"/>
    <w:rsid w:val="00392C16"/>
    <w:rsid w:val="0039430D"/>
    <w:rsid w:val="003946C6"/>
    <w:rsid w:val="00395BA2"/>
    <w:rsid w:val="003A0D85"/>
    <w:rsid w:val="003A4F59"/>
    <w:rsid w:val="003B2C40"/>
    <w:rsid w:val="003B5648"/>
    <w:rsid w:val="003B7974"/>
    <w:rsid w:val="003C03F6"/>
    <w:rsid w:val="003C4D84"/>
    <w:rsid w:val="003C5F03"/>
    <w:rsid w:val="003D0E12"/>
    <w:rsid w:val="003D1D6C"/>
    <w:rsid w:val="003D79DF"/>
    <w:rsid w:val="003E14B3"/>
    <w:rsid w:val="003E2619"/>
    <w:rsid w:val="003E2A3F"/>
    <w:rsid w:val="003E7C5A"/>
    <w:rsid w:val="003F3E06"/>
    <w:rsid w:val="00401C97"/>
    <w:rsid w:val="0040298F"/>
    <w:rsid w:val="004037E2"/>
    <w:rsid w:val="00405806"/>
    <w:rsid w:val="00412B67"/>
    <w:rsid w:val="00413669"/>
    <w:rsid w:val="00413808"/>
    <w:rsid w:val="0041501C"/>
    <w:rsid w:val="004160DD"/>
    <w:rsid w:val="00417279"/>
    <w:rsid w:val="00417D5F"/>
    <w:rsid w:val="00420E07"/>
    <w:rsid w:val="0042188B"/>
    <w:rsid w:val="00422C75"/>
    <w:rsid w:val="004253C6"/>
    <w:rsid w:val="00426C31"/>
    <w:rsid w:val="00431931"/>
    <w:rsid w:val="004364F2"/>
    <w:rsid w:val="00437369"/>
    <w:rsid w:val="00444091"/>
    <w:rsid w:val="0044466B"/>
    <w:rsid w:val="00444B93"/>
    <w:rsid w:val="00444EC6"/>
    <w:rsid w:val="00446B48"/>
    <w:rsid w:val="00451448"/>
    <w:rsid w:val="00456D32"/>
    <w:rsid w:val="00463BBF"/>
    <w:rsid w:val="004651C8"/>
    <w:rsid w:val="00470B73"/>
    <w:rsid w:val="00477BE9"/>
    <w:rsid w:val="00484EFB"/>
    <w:rsid w:val="00492DFE"/>
    <w:rsid w:val="00493907"/>
    <w:rsid w:val="00493E92"/>
    <w:rsid w:val="00494396"/>
    <w:rsid w:val="004952CB"/>
    <w:rsid w:val="004A3E53"/>
    <w:rsid w:val="004A5038"/>
    <w:rsid w:val="004B327E"/>
    <w:rsid w:val="004B415B"/>
    <w:rsid w:val="004B4A28"/>
    <w:rsid w:val="004B5BF8"/>
    <w:rsid w:val="004C0D38"/>
    <w:rsid w:val="004C0F2F"/>
    <w:rsid w:val="004C159A"/>
    <w:rsid w:val="004C2273"/>
    <w:rsid w:val="004C4817"/>
    <w:rsid w:val="004D1550"/>
    <w:rsid w:val="004D69B7"/>
    <w:rsid w:val="004E0D7E"/>
    <w:rsid w:val="004E0FC1"/>
    <w:rsid w:val="004E6D77"/>
    <w:rsid w:val="004F1892"/>
    <w:rsid w:val="004F3AAF"/>
    <w:rsid w:val="004F44F7"/>
    <w:rsid w:val="004F5BCA"/>
    <w:rsid w:val="004F5FFA"/>
    <w:rsid w:val="004F6022"/>
    <w:rsid w:val="004F7E7A"/>
    <w:rsid w:val="0050158D"/>
    <w:rsid w:val="00502959"/>
    <w:rsid w:val="005044F5"/>
    <w:rsid w:val="00505376"/>
    <w:rsid w:val="00506DCD"/>
    <w:rsid w:val="00511BA0"/>
    <w:rsid w:val="00513064"/>
    <w:rsid w:val="00514D7C"/>
    <w:rsid w:val="00520AF4"/>
    <w:rsid w:val="0052168D"/>
    <w:rsid w:val="00522711"/>
    <w:rsid w:val="00523B1E"/>
    <w:rsid w:val="005246DB"/>
    <w:rsid w:val="00526FA9"/>
    <w:rsid w:val="0053513E"/>
    <w:rsid w:val="0053668D"/>
    <w:rsid w:val="00536752"/>
    <w:rsid w:val="005375F8"/>
    <w:rsid w:val="005434AD"/>
    <w:rsid w:val="00545CFC"/>
    <w:rsid w:val="00551D3C"/>
    <w:rsid w:val="005532B8"/>
    <w:rsid w:val="00560D8A"/>
    <w:rsid w:val="00562F32"/>
    <w:rsid w:val="005674BB"/>
    <w:rsid w:val="00570CDD"/>
    <w:rsid w:val="005733C3"/>
    <w:rsid w:val="0058051E"/>
    <w:rsid w:val="00581A12"/>
    <w:rsid w:val="005840DB"/>
    <w:rsid w:val="005865ED"/>
    <w:rsid w:val="00590F8E"/>
    <w:rsid w:val="00592A64"/>
    <w:rsid w:val="00592AB2"/>
    <w:rsid w:val="00596765"/>
    <w:rsid w:val="005A6BCB"/>
    <w:rsid w:val="005B0BEE"/>
    <w:rsid w:val="005B1F0B"/>
    <w:rsid w:val="005B48C9"/>
    <w:rsid w:val="005C4596"/>
    <w:rsid w:val="005C69DE"/>
    <w:rsid w:val="005C7542"/>
    <w:rsid w:val="005D1B9F"/>
    <w:rsid w:val="005D1CD6"/>
    <w:rsid w:val="005D3047"/>
    <w:rsid w:val="005D3F6D"/>
    <w:rsid w:val="005D513E"/>
    <w:rsid w:val="005E1188"/>
    <w:rsid w:val="005E2C65"/>
    <w:rsid w:val="005E2E36"/>
    <w:rsid w:val="005F26A5"/>
    <w:rsid w:val="00601E14"/>
    <w:rsid w:val="0061607D"/>
    <w:rsid w:val="0062051C"/>
    <w:rsid w:val="00621640"/>
    <w:rsid w:val="00621AE5"/>
    <w:rsid w:val="006225F1"/>
    <w:rsid w:val="0062267A"/>
    <w:rsid w:val="00624DA6"/>
    <w:rsid w:val="00625FC1"/>
    <w:rsid w:val="00626A58"/>
    <w:rsid w:val="00633570"/>
    <w:rsid w:val="006341C4"/>
    <w:rsid w:val="00634B3D"/>
    <w:rsid w:val="00636B2E"/>
    <w:rsid w:val="006407EC"/>
    <w:rsid w:val="0064201E"/>
    <w:rsid w:val="006451BC"/>
    <w:rsid w:val="006479DB"/>
    <w:rsid w:val="00652A58"/>
    <w:rsid w:val="006532A2"/>
    <w:rsid w:val="0065338F"/>
    <w:rsid w:val="00653B89"/>
    <w:rsid w:val="00654035"/>
    <w:rsid w:val="006550F5"/>
    <w:rsid w:val="00655E47"/>
    <w:rsid w:val="0066120B"/>
    <w:rsid w:val="00662706"/>
    <w:rsid w:val="00663555"/>
    <w:rsid w:val="00666964"/>
    <w:rsid w:val="0067119D"/>
    <w:rsid w:val="00673A43"/>
    <w:rsid w:val="00673D03"/>
    <w:rsid w:val="00674EDB"/>
    <w:rsid w:val="0068140E"/>
    <w:rsid w:val="00682053"/>
    <w:rsid w:val="006821A8"/>
    <w:rsid w:val="006868CF"/>
    <w:rsid w:val="006875EB"/>
    <w:rsid w:val="00692A10"/>
    <w:rsid w:val="00694753"/>
    <w:rsid w:val="00697EFB"/>
    <w:rsid w:val="006A26F0"/>
    <w:rsid w:val="006A2EF9"/>
    <w:rsid w:val="006A455C"/>
    <w:rsid w:val="006A6703"/>
    <w:rsid w:val="006B1775"/>
    <w:rsid w:val="006B3C35"/>
    <w:rsid w:val="006B6AB7"/>
    <w:rsid w:val="006C6F9A"/>
    <w:rsid w:val="006C7498"/>
    <w:rsid w:val="006D6D27"/>
    <w:rsid w:val="006E21ED"/>
    <w:rsid w:val="006E4911"/>
    <w:rsid w:val="006E5B51"/>
    <w:rsid w:val="006E61B8"/>
    <w:rsid w:val="006E66EE"/>
    <w:rsid w:val="006F27BD"/>
    <w:rsid w:val="006F4D57"/>
    <w:rsid w:val="006F7AFC"/>
    <w:rsid w:val="007055C0"/>
    <w:rsid w:val="007060DE"/>
    <w:rsid w:val="007103CD"/>
    <w:rsid w:val="00712E95"/>
    <w:rsid w:val="00713D0D"/>
    <w:rsid w:val="00713EA0"/>
    <w:rsid w:val="00720ACE"/>
    <w:rsid w:val="00722176"/>
    <w:rsid w:val="00724C68"/>
    <w:rsid w:val="00725921"/>
    <w:rsid w:val="0072699A"/>
    <w:rsid w:val="007331A9"/>
    <w:rsid w:val="00733A03"/>
    <w:rsid w:val="0073560C"/>
    <w:rsid w:val="0073587B"/>
    <w:rsid w:val="00736F51"/>
    <w:rsid w:val="00741BB8"/>
    <w:rsid w:val="00742CFF"/>
    <w:rsid w:val="00744B0C"/>
    <w:rsid w:val="00747D99"/>
    <w:rsid w:val="00754561"/>
    <w:rsid w:val="0075461E"/>
    <w:rsid w:val="00755263"/>
    <w:rsid w:val="007629C7"/>
    <w:rsid w:val="00766A35"/>
    <w:rsid w:val="007706A7"/>
    <w:rsid w:val="007708A7"/>
    <w:rsid w:val="0077116B"/>
    <w:rsid w:val="00771E8E"/>
    <w:rsid w:val="00780BE5"/>
    <w:rsid w:val="00781348"/>
    <w:rsid w:val="00786159"/>
    <w:rsid w:val="00787BB5"/>
    <w:rsid w:val="00792A0D"/>
    <w:rsid w:val="007941C4"/>
    <w:rsid w:val="007A2B61"/>
    <w:rsid w:val="007A3F1D"/>
    <w:rsid w:val="007A4DB3"/>
    <w:rsid w:val="007A5007"/>
    <w:rsid w:val="007B27DB"/>
    <w:rsid w:val="007B4011"/>
    <w:rsid w:val="007C0979"/>
    <w:rsid w:val="007C75F6"/>
    <w:rsid w:val="007D0EEE"/>
    <w:rsid w:val="007D52D3"/>
    <w:rsid w:val="007D5773"/>
    <w:rsid w:val="007E1141"/>
    <w:rsid w:val="007F1D04"/>
    <w:rsid w:val="007F4CD8"/>
    <w:rsid w:val="007F634C"/>
    <w:rsid w:val="007F65BB"/>
    <w:rsid w:val="007F660A"/>
    <w:rsid w:val="00803AA9"/>
    <w:rsid w:val="00805738"/>
    <w:rsid w:val="008079FC"/>
    <w:rsid w:val="00823C7A"/>
    <w:rsid w:val="00823E68"/>
    <w:rsid w:val="00825BFA"/>
    <w:rsid w:val="0082647C"/>
    <w:rsid w:val="00830C7C"/>
    <w:rsid w:val="00834735"/>
    <w:rsid w:val="00835634"/>
    <w:rsid w:val="0084415F"/>
    <w:rsid w:val="0084593A"/>
    <w:rsid w:val="00846F55"/>
    <w:rsid w:val="00850069"/>
    <w:rsid w:val="0085103B"/>
    <w:rsid w:val="00853B99"/>
    <w:rsid w:val="0085729F"/>
    <w:rsid w:val="00872DE2"/>
    <w:rsid w:val="00875C39"/>
    <w:rsid w:val="00881925"/>
    <w:rsid w:val="00882E5F"/>
    <w:rsid w:val="00885C7B"/>
    <w:rsid w:val="008863C6"/>
    <w:rsid w:val="008907FC"/>
    <w:rsid w:val="00892C67"/>
    <w:rsid w:val="00893838"/>
    <w:rsid w:val="00893A91"/>
    <w:rsid w:val="00894677"/>
    <w:rsid w:val="008A1694"/>
    <w:rsid w:val="008A1AA8"/>
    <w:rsid w:val="008A325B"/>
    <w:rsid w:val="008A4758"/>
    <w:rsid w:val="008B056F"/>
    <w:rsid w:val="008B133B"/>
    <w:rsid w:val="008B3860"/>
    <w:rsid w:val="008B73C5"/>
    <w:rsid w:val="008C20EE"/>
    <w:rsid w:val="008C39C2"/>
    <w:rsid w:val="008C430E"/>
    <w:rsid w:val="008C4800"/>
    <w:rsid w:val="008C4C91"/>
    <w:rsid w:val="008D0510"/>
    <w:rsid w:val="008D2A8F"/>
    <w:rsid w:val="008D64B4"/>
    <w:rsid w:val="008D750B"/>
    <w:rsid w:val="008D75D1"/>
    <w:rsid w:val="008E1871"/>
    <w:rsid w:val="008E1D4D"/>
    <w:rsid w:val="008F0377"/>
    <w:rsid w:val="008F1D30"/>
    <w:rsid w:val="008F2723"/>
    <w:rsid w:val="008F3296"/>
    <w:rsid w:val="008F5A3E"/>
    <w:rsid w:val="008F6BC3"/>
    <w:rsid w:val="008F7055"/>
    <w:rsid w:val="00901080"/>
    <w:rsid w:val="00902C35"/>
    <w:rsid w:val="00904BED"/>
    <w:rsid w:val="009053F7"/>
    <w:rsid w:val="009056E3"/>
    <w:rsid w:val="009060D0"/>
    <w:rsid w:val="00910FA5"/>
    <w:rsid w:val="00911758"/>
    <w:rsid w:val="00911EA8"/>
    <w:rsid w:val="00912A1A"/>
    <w:rsid w:val="00912C2D"/>
    <w:rsid w:val="009138C2"/>
    <w:rsid w:val="00917A89"/>
    <w:rsid w:val="00917BF5"/>
    <w:rsid w:val="00923789"/>
    <w:rsid w:val="00924BE4"/>
    <w:rsid w:val="00930326"/>
    <w:rsid w:val="00931346"/>
    <w:rsid w:val="00931477"/>
    <w:rsid w:val="00944380"/>
    <w:rsid w:val="00944648"/>
    <w:rsid w:val="009522D3"/>
    <w:rsid w:val="00952DA8"/>
    <w:rsid w:val="00960B4E"/>
    <w:rsid w:val="00965C0D"/>
    <w:rsid w:val="009673C2"/>
    <w:rsid w:val="00973B34"/>
    <w:rsid w:val="0097513E"/>
    <w:rsid w:val="00976607"/>
    <w:rsid w:val="00976A71"/>
    <w:rsid w:val="00981404"/>
    <w:rsid w:val="009875DB"/>
    <w:rsid w:val="009910BA"/>
    <w:rsid w:val="00994569"/>
    <w:rsid w:val="00995CCE"/>
    <w:rsid w:val="009969FA"/>
    <w:rsid w:val="009A2CDF"/>
    <w:rsid w:val="009A477D"/>
    <w:rsid w:val="009B3113"/>
    <w:rsid w:val="009B32B6"/>
    <w:rsid w:val="009B3DC4"/>
    <w:rsid w:val="009B7AAF"/>
    <w:rsid w:val="009B7BFC"/>
    <w:rsid w:val="009C0545"/>
    <w:rsid w:val="009C0E42"/>
    <w:rsid w:val="009C2EF5"/>
    <w:rsid w:val="009D0B49"/>
    <w:rsid w:val="009D3D4D"/>
    <w:rsid w:val="009E17A6"/>
    <w:rsid w:val="009E275F"/>
    <w:rsid w:val="009E6867"/>
    <w:rsid w:val="009F5615"/>
    <w:rsid w:val="009F7292"/>
    <w:rsid w:val="00A00916"/>
    <w:rsid w:val="00A11527"/>
    <w:rsid w:val="00A17329"/>
    <w:rsid w:val="00A237F6"/>
    <w:rsid w:val="00A24BA2"/>
    <w:rsid w:val="00A25F91"/>
    <w:rsid w:val="00A31841"/>
    <w:rsid w:val="00A33B9D"/>
    <w:rsid w:val="00A43B2F"/>
    <w:rsid w:val="00A4415F"/>
    <w:rsid w:val="00A46B2B"/>
    <w:rsid w:val="00A472CA"/>
    <w:rsid w:val="00A53802"/>
    <w:rsid w:val="00A54290"/>
    <w:rsid w:val="00A54399"/>
    <w:rsid w:val="00A570B5"/>
    <w:rsid w:val="00A60BDF"/>
    <w:rsid w:val="00A63A86"/>
    <w:rsid w:val="00A63B22"/>
    <w:rsid w:val="00A63E43"/>
    <w:rsid w:val="00A660E2"/>
    <w:rsid w:val="00A701DE"/>
    <w:rsid w:val="00A73153"/>
    <w:rsid w:val="00A80093"/>
    <w:rsid w:val="00A81E44"/>
    <w:rsid w:val="00A841F3"/>
    <w:rsid w:val="00A937BD"/>
    <w:rsid w:val="00A9408B"/>
    <w:rsid w:val="00A96D13"/>
    <w:rsid w:val="00A9742D"/>
    <w:rsid w:val="00A97540"/>
    <w:rsid w:val="00A9771F"/>
    <w:rsid w:val="00AA3EA8"/>
    <w:rsid w:val="00AB2716"/>
    <w:rsid w:val="00AB336B"/>
    <w:rsid w:val="00AB39FF"/>
    <w:rsid w:val="00AB5545"/>
    <w:rsid w:val="00AB6657"/>
    <w:rsid w:val="00AC03BF"/>
    <w:rsid w:val="00AC1484"/>
    <w:rsid w:val="00AC76E7"/>
    <w:rsid w:val="00AD14B8"/>
    <w:rsid w:val="00AD170E"/>
    <w:rsid w:val="00AD2542"/>
    <w:rsid w:val="00AD4085"/>
    <w:rsid w:val="00AD65A2"/>
    <w:rsid w:val="00AE6F17"/>
    <w:rsid w:val="00AE7811"/>
    <w:rsid w:val="00AE79F2"/>
    <w:rsid w:val="00AF07DF"/>
    <w:rsid w:val="00AF1253"/>
    <w:rsid w:val="00AF16B2"/>
    <w:rsid w:val="00AF1BE8"/>
    <w:rsid w:val="00AF255D"/>
    <w:rsid w:val="00AF2DA7"/>
    <w:rsid w:val="00AF406F"/>
    <w:rsid w:val="00AF713B"/>
    <w:rsid w:val="00AF7D95"/>
    <w:rsid w:val="00B00DDE"/>
    <w:rsid w:val="00B05F35"/>
    <w:rsid w:val="00B11A8F"/>
    <w:rsid w:val="00B11FDF"/>
    <w:rsid w:val="00B13B0C"/>
    <w:rsid w:val="00B145EF"/>
    <w:rsid w:val="00B14B44"/>
    <w:rsid w:val="00B15463"/>
    <w:rsid w:val="00B210BE"/>
    <w:rsid w:val="00B23819"/>
    <w:rsid w:val="00B262B0"/>
    <w:rsid w:val="00B30673"/>
    <w:rsid w:val="00B30A9A"/>
    <w:rsid w:val="00B336B6"/>
    <w:rsid w:val="00B34844"/>
    <w:rsid w:val="00B37246"/>
    <w:rsid w:val="00B374C9"/>
    <w:rsid w:val="00B4199A"/>
    <w:rsid w:val="00B41DF0"/>
    <w:rsid w:val="00B4298D"/>
    <w:rsid w:val="00B44722"/>
    <w:rsid w:val="00B46642"/>
    <w:rsid w:val="00B46B4B"/>
    <w:rsid w:val="00B470D4"/>
    <w:rsid w:val="00B52EC3"/>
    <w:rsid w:val="00B53D30"/>
    <w:rsid w:val="00B67B9D"/>
    <w:rsid w:val="00B723A5"/>
    <w:rsid w:val="00B73D9C"/>
    <w:rsid w:val="00B74DA7"/>
    <w:rsid w:val="00B75F5C"/>
    <w:rsid w:val="00B80C43"/>
    <w:rsid w:val="00B8633C"/>
    <w:rsid w:val="00B90CA2"/>
    <w:rsid w:val="00B91F9C"/>
    <w:rsid w:val="00B9469C"/>
    <w:rsid w:val="00B96844"/>
    <w:rsid w:val="00BA158A"/>
    <w:rsid w:val="00BA4156"/>
    <w:rsid w:val="00BB38B9"/>
    <w:rsid w:val="00BB5E77"/>
    <w:rsid w:val="00BC22B4"/>
    <w:rsid w:val="00BC5752"/>
    <w:rsid w:val="00BD2091"/>
    <w:rsid w:val="00BD2E59"/>
    <w:rsid w:val="00BD51A1"/>
    <w:rsid w:val="00BD6EF7"/>
    <w:rsid w:val="00BD7544"/>
    <w:rsid w:val="00BD7DBD"/>
    <w:rsid w:val="00BE0F6B"/>
    <w:rsid w:val="00BE21FE"/>
    <w:rsid w:val="00BF3231"/>
    <w:rsid w:val="00BF3E0A"/>
    <w:rsid w:val="00C03BB7"/>
    <w:rsid w:val="00C0555D"/>
    <w:rsid w:val="00C0767E"/>
    <w:rsid w:val="00C07736"/>
    <w:rsid w:val="00C1129D"/>
    <w:rsid w:val="00C116F3"/>
    <w:rsid w:val="00C12020"/>
    <w:rsid w:val="00C17376"/>
    <w:rsid w:val="00C24239"/>
    <w:rsid w:val="00C2469C"/>
    <w:rsid w:val="00C30926"/>
    <w:rsid w:val="00C346E1"/>
    <w:rsid w:val="00C4463E"/>
    <w:rsid w:val="00C50AAD"/>
    <w:rsid w:val="00C5325C"/>
    <w:rsid w:val="00C53E64"/>
    <w:rsid w:val="00C57B13"/>
    <w:rsid w:val="00C60459"/>
    <w:rsid w:val="00C6253C"/>
    <w:rsid w:val="00C63CE0"/>
    <w:rsid w:val="00C64D60"/>
    <w:rsid w:val="00C6624C"/>
    <w:rsid w:val="00C67016"/>
    <w:rsid w:val="00C72B5D"/>
    <w:rsid w:val="00C7667B"/>
    <w:rsid w:val="00C845B1"/>
    <w:rsid w:val="00C871D5"/>
    <w:rsid w:val="00C94C06"/>
    <w:rsid w:val="00C9696D"/>
    <w:rsid w:val="00C970F1"/>
    <w:rsid w:val="00C97C20"/>
    <w:rsid w:val="00CA0339"/>
    <w:rsid w:val="00CA2A87"/>
    <w:rsid w:val="00CA3242"/>
    <w:rsid w:val="00CA5139"/>
    <w:rsid w:val="00CA5BF6"/>
    <w:rsid w:val="00CB47FB"/>
    <w:rsid w:val="00CC04F0"/>
    <w:rsid w:val="00CC116E"/>
    <w:rsid w:val="00CD1C1A"/>
    <w:rsid w:val="00CD2120"/>
    <w:rsid w:val="00CD3481"/>
    <w:rsid w:val="00CD69C9"/>
    <w:rsid w:val="00CD7956"/>
    <w:rsid w:val="00CE2ABE"/>
    <w:rsid w:val="00CF1F55"/>
    <w:rsid w:val="00CF2EF4"/>
    <w:rsid w:val="00CF6906"/>
    <w:rsid w:val="00D016B9"/>
    <w:rsid w:val="00D0646A"/>
    <w:rsid w:val="00D067F7"/>
    <w:rsid w:val="00D07FBF"/>
    <w:rsid w:val="00D11149"/>
    <w:rsid w:val="00D1248F"/>
    <w:rsid w:val="00D15973"/>
    <w:rsid w:val="00D20126"/>
    <w:rsid w:val="00D23991"/>
    <w:rsid w:val="00D24848"/>
    <w:rsid w:val="00D2663A"/>
    <w:rsid w:val="00D276AD"/>
    <w:rsid w:val="00D30127"/>
    <w:rsid w:val="00D34E1E"/>
    <w:rsid w:val="00D36DAE"/>
    <w:rsid w:val="00D37EEE"/>
    <w:rsid w:val="00D42B9E"/>
    <w:rsid w:val="00D44CA9"/>
    <w:rsid w:val="00D4528B"/>
    <w:rsid w:val="00D45556"/>
    <w:rsid w:val="00D50393"/>
    <w:rsid w:val="00D53D9F"/>
    <w:rsid w:val="00D543D3"/>
    <w:rsid w:val="00D56491"/>
    <w:rsid w:val="00D5657B"/>
    <w:rsid w:val="00D62F1B"/>
    <w:rsid w:val="00D67C8B"/>
    <w:rsid w:val="00D72F2A"/>
    <w:rsid w:val="00D76654"/>
    <w:rsid w:val="00D77FB6"/>
    <w:rsid w:val="00D80AB1"/>
    <w:rsid w:val="00D82841"/>
    <w:rsid w:val="00D87962"/>
    <w:rsid w:val="00D926D0"/>
    <w:rsid w:val="00D93210"/>
    <w:rsid w:val="00DA2296"/>
    <w:rsid w:val="00DA2E21"/>
    <w:rsid w:val="00DB5E49"/>
    <w:rsid w:val="00DC397A"/>
    <w:rsid w:val="00DD2DB2"/>
    <w:rsid w:val="00DD317C"/>
    <w:rsid w:val="00DE00A2"/>
    <w:rsid w:val="00DE03EC"/>
    <w:rsid w:val="00DE05E9"/>
    <w:rsid w:val="00DE3AA2"/>
    <w:rsid w:val="00DE3C7A"/>
    <w:rsid w:val="00DE4BBA"/>
    <w:rsid w:val="00DE7804"/>
    <w:rsid w:val="00DF1BFB"/>
    <w:rsid w:val="00DF1E31"/>
    <w:rsid w:val="00DF444C"/>
    <w:rsid w:val="00DF506D"/>
    <w:rsid w:val="00DF6177"/>
    <w:rsid w:val="00DF6DAB"/>
    <w:rsid w:val="00DF6F20"/>
    <w:rsid w:val="00E0002B"/>
    <w:rsid w:val="00E0005A"/>
    <w:rsid w:val="00E00C37"/>
    <w:rsid w:val="00E067F0"/>
    <w:rsid w:val="00E07BA4"/>
    <w:rsid w:val="00E10CC7"/>
    <w:rsid w:val="00E11229"/>
    <w:rsid w:val="00E13508"/>
    <w:rsid w:val="00E2212A"/>
    <w:rsid w:val="00E2566F"/>
    <w:rsid w:val="00E3613C"/>
    <w:rsid w:val="00E37F86"/>
    <w:rsid w:val="00E429D0"/>
    <w:rsid w:val="00E46523"/>
    <w:rsid w:val="00E514FE"/>
    <w:rsid w:val="00E519A9"/>
    <w:rsid w:val="00E5772E"/>
    <w:rsid w:val="00E60B79"/>
    <w:rsid w:val="00E61596"/>
    <w:rsid w:val="00E62A66"/>
    <w:rsid w:val="00E63ABD"/>
    <w:rsid w:val="00E67480"/>
    <w:rsid w:val="00E71BFD"/>
    <w:rsid w:val="00E81F4F"/>
    <w:rsid w:val="00E92D70"/>
    <w:rsid w:val="00E93809"/>
    <w:rsid w:val="00E93B66"/>
    <w:rsid w:val="00E93E2A"/>
    <w:rsid w:val="00E962C5"/>
    <w:rsid w:val="00EA09A3"/>
    <w:rsid w:val="00EA1385"/>
    <w:rsid w:val="00EA38DC"/>
    <w:rsid w:val="00EA52AC"/>
    <w:rsid w:val="00EB58B6"/>
    <w:rsid w:val="00EC176E"/>
    <w:rsid w:val="00EC2E82"/>
    <w:rsid w:val="00EC3B58"/>
    <w:rsid w:val="00EC51A5"/>
    <w:rsid w:val="00ED04C1"/>
    <w:rsid w:val="00ED0CC4"/>
    <w:rsid w:val="00ED1D5B"/>
    <w:rsid w:val="00ED6D4B"/>
    <w:rsid w:val="00EE2D72"/>
    <w:rsid w:val="00EE34F9"/>
    <w:rsid w:val="00EE448A"/>
    <w:rsid w:val="00EE6E74"/>
    <w:rsid w:val="00EE7336"/>
    <w:rsid w:val="00EF468E"/>
    <w:rsid w:val="00F00DB1"/>
    <w:rsid w:val="00F051FE"/>
    <w:rsid w:val="00F06CB5"/>
    <w:rsid w:val="00F128DD"/>
    <w:rsid w:val="00F12E59"/>
    <w:rsid w:val="00F15B4E"/>
    <w:rsid w:val="00F16816"/>
    <w:rsid w:val="00F174C0"/>
    <w:rsid w:val="00F21551"/>
    <w:rsid w:val="00F254CF"/>
    <w:rsid w:val="00F30864"/>
    <w:rsid w:val="00F33D36"/>
    <w:rsid w:val="00F354C7"/>
    <w:rsid w:val="00F361F4"/>
    <w:rsid w:val="00F36D9A"/>
    <w:rsid w:val="00F40827"/>
    <w:rsid w:val="00F40E41"/>
    <w:rsid w:val="00F4108F"/>
    <w:rsid w:val="00F41AD4"/>
    <w:rsid w:val="00F448F4"/>
    <w:rsid w:val="00F4662B"/>
    <w:rsid w:val="00F554BB"/>
    <w:rsid w:val="00F57300"/>
    <w:rsid w:val="00F577E0"/>
    <w:rsid w:val="00F6457A"/>
    <w:rsid w:val="00F655B4"/>
    <w:rsid w:val="00F655EE"/>
    <w:rsid w:val="00F65E63"/>
    <w:rsid w:val="00F67B77"/>
    <w:rsid w:val="00F71506"/>
    <w:rsid w:val="00F82D5C"/>
    <w:rsid w:val="00F83700"/>
    <w:rsid w:val="00F87949"/>
    <w:rsid w:val="00F87B88"/>
    <w:rsid w:val="00F9618B"/>
    <w:rsid w:val="00FA1875"/>
    <w:rsid w:val="00FA19D0"/>
    <w:rsid w:val="00FA2498"/>
    <w:rsid w:val="00FA4530"/>
    <w:rsid w:val="00FA5992"/>
    <w:rsid w:val="00FA73AA"/>
    <w:rsid w:val="00FB26BA"/>
    <w:rsid w:val="00FB37D2"/>
    <w:rsid w:val="00FB4858"/>
    <w:rsid w:val="00FB58DC"/>
    <w:rsid w:val="00FC4D44"/>
    <w:rsid w:val="00FD02B7"/>
    <w:rsid w:val="00FD49AB"/>
    <w:rsid w:val="00FE01F4"/>
    <w:rsid w:val="00FE0DBB"/>
    <w:rsid w:val="00FE1F02"/>
    <w:rsid w:val="00FE32CB"/>
    <w:rsid w:val="00FE5AA4"/>
    <w:rsid w:val="00FE7406"/>
    <w:rsid w:val="00FF1DAF"/>
    <w:rsid w:val="00FF3F86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1504C2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2"/>
        <w:szCs w:val="22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3AA"/>
    <w:pPr>
      <w:spacing w:after="120" w:line="264" w:lineRule="auto"/>
      <w:jc w:val="both"/>
    </w:pPr>
  </w:style>
  <w:style w:type="paragraph" w:styleId="Ttulo1">
    <w:name w:val="heading 1"/>
    <w:basedOn w:val="Normal"/>
    <w:next w:val="Normal"/>
    <w:qFormat/>
    <w:rsid w:val="00792A0D"/>
    <w:pPr>
      <w:pageBreakBefore/>
      <w:widowControl w:val="0"/>
      <w:numPr>
        <w:numId w:val="23"/>
      </w:numPr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  <w:lang w:val="en-GB"/>
    </w:rPr>
  </w:style>
  <w:style w:type="paragraph" w:styleId="Ttulo2">
    <w:name w:val="heading 2"/>
    <w:basedOn w:val="Normal"/>
    <w:next w:val="Normal"/>
    <w:link w:val="Ttulo2Car"/>
    <w:qFormat/>
    <w:rsid w:val="002B6190"/>
    <w:pPr>
      <w:numPr>
        <w:ilvl w:val="1"/>
        <w:numId w:val="23"/>
      </w:numPr>
      <w:spacing w:before="360"/>
      <w:outlineLvl w:val="1"/>
    </w:pPr>
    <w:rPr>
      <w:rFonts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qFormat/>
    <w:rsid w:val="00270D84"/>
    <w:pPr>
      <w:numPr>
        <w:ilvl w:val="2"/>
        <w:numId w:val="23"/>
      </w:numPr>
      <w:spacing w:before="360"/>
      <w:outlineLvl w:val="2"/>
    </w:pPr>
    <w:rPr>
      <w:rFonts w:cs="Arial"/>
      <w:b/>
      <w:bCs/>
      <w:color w:val="4A5158"/>
      <w:sz w:val="24"/>
      <w:szCs w:val="26"/>
    </w:rPr>
  </w:style>
  <w:style w:type="paragraph" w:styleId="Ttulo4">
    <w:name w:val="heading 4"/>
    <w:basedOn w:val="Normal"/>
    <w:next w:val="Normal"/>
    <w:qFormat/>
    <w:rsid w:val="00270D84"/>
    <w:pPr>
      <w:numPr>
        <w:ilvl w:val="3"/>
        <w:numId w:val="23"/>
      </w:numPr>
      <w:tabs>
        <w:tab w:val="left" w:pos="1134"/>
      </w:tabs>
      <w:spacing w:before="360"/>
      <w:outlineLvl w:val="3"/>
    </w:pPr>
    <w:rPr>
      <w:rFonts w:cs="Arial"/>
      <w:b/>
      <w:bCs/>
      <w:sz w:val="24"/>
      <w:szCs w:val="26"/>
    </w:rPr>
  </w:style>
  <w:style w:type="paragraph" w:styleId="Ttulo5">
    <w:name w:val="heading 5"/>
    <w:basedOn w:val="Normal"/>
    <w:next w:val="Normal"/>
    <w:link w:val="Ttulo5Car"/>
    <w:unhideWhenUsed/>
    <w:qFormat/>
    <w:rsid w:val="002B6190"/>
    <w:pPr>
      <w:numPr>
        <w:ilvl w:val="4"/>
        <w:numId w:val="23"/>
      </w:numPr>
      <w:spacing w:before="240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unhideWhenUsed/>
    <w:qFormat/>
    <w:rsid w:val="002B6190"/>
    <w:pPr>
      <w:numPr>
        <w:ilvl w:val="5"/>
        <w:numId w:val="23"/>
      </w:numPr>
      <w:pBdr>
        <w:bottom w:val="single" w:sz="2" w:space="1" w:color="4A5158"/>
      </w:pBdr>
      <w:spacing w:before="240"/>
      <w:outlineLvl w:val="5"/>
    </w:pPr>
    <w:rPr>
      <w:b/>
      <w:color w:val="4A5158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9B7BFC"/>
    <w:pPr>
      <w:keepNext/>
      <w:keepLines/>
      <w:numPr>
        <w:ilvl w:val="6"/>
        <w:numId w:val="2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rsid w:val="009B7BFC"/>
    <w:pPr>
      <w:keepNext/>
      <w:keepLines/>
      <w:numPr>
        <w:ilvl w:val="7"/>
        <w:numId w:val="2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B7BFC"/>
    <w:pPr>
      <w:keepNext/>
      <w:keepLines/>
      <w:numPr>
        <w:ilvl w:val="8"/>
        <w:numId w:val="2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1">
    <w:name w:val="index 1"/>
    <w:basedOn w:val="Normal"/>
    <w:next w:val="Normal"/>
    <w:autoRedefine/>
    <w:semiHidden/>
    <w:rsid w:val="00673A43"/>
    <w:pPr>
      <w:ind w:left="240" w:hanging="240"/>
    </w:pPr>
  </w:style>
  <w:style w:type="paragraph" w:styleId="Ttulodendice">
    <w:name w:val="index heading"/>
    <w:basedOn w:val="Normal"/>
    <w:next w:val="ndice1"/>
    <w:semiHidden/>
    <w:rsid w:val="00673A43"/>
    <w:rPr>
      <w:rFonts w:cs="Arial"/>
      <w:b/>
      <w:bCs/>
    </w:rPr>
  </w:style>
  <w:style w:type="character" w:customStyle="1" w:styleId="Ttulo5Car">
    <w:name w:val="Título 5 Car"/>
    <w:basedOn w:val="Fuentedeprrafopredeter"/>
    <w:link w:val="Ttulo5"/>
    <w:rsid w:val="002B6190"/>
    <w:rPr>
      <w:rFonts w:asciiTheme="minorHAnsi" w:hAnsiTheme="minorHAnsi"/>
      <w:b/>
      <w:sz w:val="22"/>
      <w:szCs w:val="24"/>
      <w:lang w:val="es-ES_tradnl"/>
    </w:rPr>
  </w:style>
  <w:style w:type="paragraph" w:customStyle="1" w:styleId="PortadaSubtitulo">
    <w:name w:val="Portada Subtitulo"/>
    <w:autoRedefine/>
    <w:rsid w:val="00BA158A"/>
    <w:pPr>
      <w:spacing w:before="360"/>
      <w:jc w:val="right"/>
    </w:pPr>
    <w:rPr>
      <w:rFonts w:asciiTheme="minorHAnsi" w:hAnsiTheme="minorHAnsi"/>
      <w:b/>
      <w:bCs/>
      <w:color w:val="68757E"/>
      <w:sz w:val="36"/>
      <w:szCs w:val="36"/>
      <w:lang w:val="es-ES_tradnl"/>
    </w:rPr>
  </w:style>
  <w:style w:type="paragraph" w:customStyle="1" w:styleId="Notaalpie">
    <w:name w:val="Nota al pie"/>
    <w:basedOn w:val="Textonotapie"/>
    <w:rsid w:val="00673A43"/>
  </w:style>
  <w:style w:type="paragraph" w:styleId="Textonotapie">
    <w:name w:val="footnote text"/>
    <w:basedOn w:val="Normal"/>
    <w:semiHidden/>
    <w:rsid w:val="00673A43"/>
    <w:rPr>
      <w:sz w:val="16"/>
      <w:szCs w:val="20"/>
    </w:rPr>
  </w:style>
  <w:style w:type="paragraph" w:styleId="Piedepgina">
    <w:name w:val="footer"/>
    <w:basedOn w:val="Normal"/>
    <w:link w:val="PiedepginaCar"/>
    <w:uiPriority w:val="99"/>
    <w:rsid w:val="00673A43"/>
    <w:pPr>
      <w:pBdr>
        <w:top w:val="single" w:sz="4" w:space="2" w:color="000000" w:themeColor="text1"/>
      </w:pBdr>
      <w:tabs>
        <w:tab w:val="center" w:pos="4252"/>
        <w:tab w:val="right" w:pos="8820"/>
      </w:tabs>
      <w:spacing w:after="0"/>
    </w:pPr>
    <w:rPr>
      <w:i/>
      <w:sz w:val="16"/>
    </w:rPr>
  </w:style>
  <w:style w:type="paragraph" w:styleId="Listaconvietas2">
    <w:name w:val="List Bullet 2"/>
    <w:basedOn w:val="BulletsNivel2"/>
    <w:unhideWhenUsed/>
    <w:rsid w:val="0072699A"/>
  </w:style>
  <w:style w:type="character" w:customStyle="1" w:styleId="Ttulo6Car">
    <w:name w:val="Título 6 Car"/>
    <w:basedOn w:val="Fuentedeprrafopredeter"/>
    <w:link w:val="Ttulo6"/>
    <w:rsid w:val="002B6190"/>
    <w:rPr>
      <w:rFonts w:asciiTheme="minorHAnsi" w:hAnsiTheme="minorHAnsi"/>
      <w:b/>
      <w:color w:val="4A5158"/>
      <w:sz w:val="22"/>
      <w:szCs w:val="24"/>
      <w:lang w:val="es-ES_tradnl"/>
    </w:rPr>
  </w:style>
  <w:style w:type="paragraph" w:styleId="TDC1">
    <w:name w:val="toc 1"/>
    <w:next w:val="TDC2"/>
    <w:uiPriority w:val="39"/>
    <w:rsid w:val="00314618"/>
    <w:pPr>
      <w:tabs>
        <w:tab w:val="right" w:leader="dot" w:pos="8777"/>
      </w:tabs>
      <w:spacing w:after="120"/>
      <w:contextualSpacing/>
    </w:pPr>
    <w:rPr>
      <w:rFonts w:asciiTheme="minorHAnsi" w:hAnsiTheme="minorHAnsi"/>
      <w:b/>
      <w:sz w:val="24"/>
      <w:szCs w:val="24"/>
      <w:lang w:val="es-ES_tradnl"/>
    </w:rPr>
  </w:style>
  <w:style w:type="paragraph" w:styleId="TDC2">
    <w:name w:val="toc 2"/>
    <w:next w:val="TDC3"/>
    <w:uiPriority w:val="39"/>
    <w:rsid w:val="00314618"/>
    <w:pPr>
      <w:tabs>
        <w:tab w:val="left" w:pos="880"/>
        <w:tab w:val="right" w:leader="dot" w:pos="8777"/>
      </w:tabs>
      <w:spacing w:after="120"/>
      <w:ind w:left="221"/>
      <w:contextualSpacing/>
    </w:pPr>
    <w:rPr>
      <w:rFonts w:asciiTheme="minorHAnsi" w:hAnsiTheme="minorHAnsi"/>
      <w:sz w:val="24"/>
      <w:szCs w:val="24"/>
      <w:lang w:val="es-ES_tradnl"/>
    </w:rPr>
  </w:style>
  <w:style w:type="paragraph" w:styleId="TDC3">
    <w:name w:val="toc 3"/>
    <w:uiPriority w:val="39"/>
    <w:rsid w:val="00314618"/>
    <w:pPr>
      <w:spacing w:after="120"/>
      <w:ind w:left="442"/>
    </w:pPr>
    <w:rPr>
      <w:rFonts w:asciiTheme="minorHAnsi" w:hAnsiTheme="minorHAnsi"/>
      <w:szCs w:val="24"/>
      <w:lang w:val="es-ES_tradnl"/>
    </w:rPr>
  </w:style>
  <w:style w:type="character" w:styleId="Refdenotaalpie">
    <w:name w:val="footnote reference"/>
    <w:basedOn w:val="Fuentedeprrafopredeter"/>
    <w:semiHidden/>
    <w:rsid w:val="00673A43"/>
    <w:rPr>
      <w:vertAlign w:val="superscript"/>
    </w:rPr>
  </w:style>
  <w:style w:type="paragraph" w:styleId="Textodeglobo">
    <w:name w:val="Balloon Text"/>
    <w:basedOn w:val="Normal"/>
    <w:semiHidden/>
    <w:rsid w:val="00673A43"/>
    <w:rPr>
      <w:rFonts w:ascii="Tahoma" w:hAnsi="Tahoma" w:cs="Tahoma"/>
      <w:sz w:val="16"/>
      <w:szCs w:val="16"/>
    </w:rPr>
  </w:style>
  <w:style w:type="paragraph" w:styleId="Tabladeilustraciones">
    <w:name w:val="table of figures"/>
    <w:basedOn w:val="Normal"/>
    <w:next w:val="Normal"/>
    <w:uiPriority w:val="99"/>
    <w:rsid w:val="00314618"/>
    <w:pPr>
      <w:contextualSpacing/>
    </w:pPr>
    <w:rPr>
      <w:sz w:val="20"/>
    </w:rPr>
  </w:style>
  <w:style w:type="character" w:customStyle="1" w:styleId="Ttulo7Car">
    <w:name w:val="Título 7 Car"/>
    <w:basedOn w:val="Fuentedeprrafopredeter"/>
    <w:link w:val="Ttulo7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rsid w:val="00F577E0"/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vAlign w:val="center"/>
    </w:tcPr>
    <w:tblStylePr w:type="firstRow">
      <w:pPr>
        <w:jc w:val="center"/>
      </w:pPr>
      <w:rPr>
        <w:rFonts w:ascii="Arial" w:hAnsi="Arial"/>
        <w:b w:val="0"/>
        <w:i w:val="0"/>
        <w:color w:val="FFFFFF" w:themeColor="background1"/>
        <w:sz w:val="22"/>
      </w:rPr>
      <w:tblPr/>
      <w:tcPr>
        <w:shd w:val="clear" w:color="auto" w:fill="E73137"/>
        <w:vAlign w:val="center"/>
      </w:tcPr>
    </w:tblStylePr>
  </w:style>
  <w:style w:type="table" w:customStyle="1" w:styleId="tablaincibe">
    <w:name w:val="tabla_incibe"/>
    <w:basedOn w:val="Tablanormal"/>
    <w:uiPriority w:val="99"/>
    <w:qFormat/>
    <w:rsid w:val="00673A43"/>
    <w:pPr>
      <w:contextualSpacing/>
    </w:pPr>
    <w:rPr>
      <w:rFonts w:asciiTheme="minorHAnsi" w:hAnsiTheme="minorHAnsi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blStylePr w:type="firstRow">
      <w:pPr>
        <w:wordWrap/>
        <w:spacing w:line="240" w:lineRule="auto"/>
        <w:ind w:firstLineChars="0" w:firstLine="0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E73137"/>
      </w:tcPr>
    </w:tblStylePr>
    <w:tblStylePr w:type="band1Horz">
      <w:rPr>
        <w:rFonts w:asciiTheme="minorHAnsi" w:hAnsiTheme="minorHAnsi"/>
        <w:sz w:val="20"/>
      </w:rPr>
      <w:tblPr/>
      <w:tcPr>
        <w:tcBorders>
          <w:top w:val="nil"/>
          <w:bottom w:val="nil"/>
        </w:tcBorders>
      </w:tcPr>
    </w:tblStylePr>
  </w:style>
  <w:style w:type="paragraph" w:customStyle="1" w:styleId="PortadaTitulo">
    <w:name w:val="Portada Titulo"/>
    <w:qFormat/>
    <w:rsid w:val="00803AA9"/>
    <w:pPr>
      <w:spacing w:before="600"/>
      <w:jc w:val="right"/>
    </w:pPr>
    <w:rPr>
      <w:rFonts w:asciiTheme="minorHAnsi" w:hAnsiTheme="minorHAnsi"/>
      <w:b/>
      <w:color w:val="E73137"/>
      <w:sz w:val="48"/>
      <w:szCs w:val="56"/>
    </w:rPr>
  </w:style>
  <w:style w:type="character" w:styleId="Hipervnculo">
    <w:name w:val="Hyperlink"/>
    <w:basedOn w:val="Fuentedeprrafopredeter"/>
    <w:uiPriority w:val="99"/>
    <w:unhideWhenUsed/>
    <w:rsid w:val="0027344B"/>
    <w:rPr>
      <w:color w:val="E73137" w:themeColor="hyperlink"/>
      <w:u w:val="single"/>
    </w:rPr>
  </w:style>
  <w:style w:type="character" w:customStyle="1" w:styleId="Ttulo8Car">
    <w:name w:val="Título 8 Car"/>
    <w:basedOn w:val="Fuentedeprrafopredeter"/>
    <w:link w:val="Ttulo8"/>
    <w:semiHidden/>
    <w:rsid w:val="009B7BFC"/>
    <w:rPr>
      <w:rFonts w:asciiTheme="majorHAnsi" w:eastAsiaTheme="majorEastAsia" w:hAnsiTheme="majorHAnsi" w:cstheme="majorBidi"/>
      <w:color w:val="404040" w:themeColor="text1" w:themeTint="BF"/>
      <w:lang w:val="es-ES_tradnl"/>
    </w:rPr>
  </w:style>
  <w:style w:type="character" w:customStyle="1" w:styleId="Ttulo9Car">
    <w:name w:val="Título 9 Car"/>
    <w:basedOn w:val="Fuentedeprrafopredeter"/>
    <w:link w:val="Ttulo9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styleId="Listaconvietas">
    <w:name w:val="List Bullet"/>
    <w:basedOn w:val="BulletsNivel1"/>
    <w:rsid w:val="0072699A"/>
    <w:rPr>
      <w:lang w:val="en-US"/>
    </w:rPr>
  </w:style>
  <w:style w:type="paragraph" w:customStyle="1" w:styleId="TtuloIndiceTablas">
    <w:name w:val="Título Indice Tablas"/>
    <w:basedOn w:val="TtuloIndice"/>
    <w:rsid w:val="0027344B"/>
    <w:pPr>
      <w:pageBreakBefore/>
    </w:pPr>
  </w:style>
  <w:style w:type="paragraph" w:customStyle="1" w:styleId="BulletsNivel1">
    <w:name w:val="Bullets Nivel 1"/>
    <w:basedOn w:val="Normal"/>
    <w:qFormat/>
    <w:rsid w:val="0075461E"/>
    <w:pPr>
      <w:numPr>
        <w:numId w:val="12"/>
      </w:numPr>
      <w:ind w:left="714" w:hanging="357"/>
      <w:contextualSpacing/>
    </w:pPr>
  </w:style>
  <w:style w:type="paragraph" w:customStyle="1" w:styleId="BulletsNivel2">
    <w:name w:val="Bullets Nivel 2"/>
    <w:qFormat/>
    <w:rsid w:val="00270D84"/>
    <w:pPr>
      <w:numPr>
        <w:ilvl w:val="1"/>
        <w:numId w:val="14"/>
      </w:numPr>
      <w:spacing w:after="120"/>
      <w:ind w:left="1434" w:hanging="357"/>
      <w:contextualSpacing/>
      <w:jc w:val="both"/>
    </w:pPr>
    <w:rPr>
      <w:rFonts w:asciiTheme="minorHAnsi" w:hAnsiTheme="minorHAnsi"/>
      <w:szCs w:val="24"/>
    </w:rPr>
  </w:style>
  <w:style w:type="paragraph" w:customStyle="1" w:styleId="TextoNumeradoNivel1">
    <w:name w:val="Texto Numerado Nivel 1"/>
    <w:basedOn w:val="Normal"/>
    <w:qFormat/>
    <w:rsid w:val="00314618"/>
    <w:pPr>
      <w:numPr>
        <w:numId w:val="20"/>
      </w:numPr>
      <w:spacing w:before="120" w:after="0"/>
      <w:ind w:left="709" w:hanging="357"/>
    </w:pPr>
  </w:style>
  <w:style w:type="paragraph" w:customStyle="1" w:styleId="TextoNumeradoNivel2">
    <w:name w:val="Texto Numerado Nivel 2"/>
    <w:basedOn w:val="Normal"/>
    <w:qFormat/>
    <w:rsid w:val="00803AA9"/>
    <w:pPr>
      <w:numPr>
        <w:ilvl w:val="1"/>
        <w:numId w:val="20"/>
      </w:numPr>
      <w:ind w:left="1418" w:hanging="284"/>
    </w:pPr>
  </w:style>
  <w:style w:type="paragraph" w:customStyle="1" w:styleId="BulletsNivel3">
    <w:name w:val="Bullets Nivel 3"/>
    <w:basedOn w:val="Normal"/>
    <w:qFormat/>
    <w:rsid w:val="00270D84"/>
    <w:pPr>
      <w:numPr>
        <w:ilvl w:val="2"/>
        <w:numId w:val="14"/>
      </w:numPr>
      <w:contextualSpacing/>
    </w:pPr>
  </w:style>
  <w:style w:type="paragraph" w:customStyle="1" w:styleId="TextoNumeradoNivel3">
    <w:name w:val="Texto Numerado Nivel 3"/>
    <w:basedOn w:val="Normal"/>
    <w:qFormat/>
    <w:rsid w:val="00803AA9"/>
    <w:pPr>
      <w:numPr>
        <w:ilvl w:val="2"/>
        <w:numId w:val="20"/>
      </w:numPr>
      <w:tabs>
        <w:tab w:val="num" w:pos="2160"/>
      </w:tabs>
      <w:ind w:left="2127"/>
      <w:contextualSpacing/>
    </w:pPr>
  </w:style>
  <w:style w:type="paragraph" w:customStyle="1" w:styleId="FuenteGrficosyTablas">
    <w:name w:val="Fuente Gráficos y Tablas"/>
    <w:basedOn w:val="Normal"/>
    <w:qFormat/>
    <w:rsid w:val="00673A43"/>
    <w:pPr>
      <w:pBdr>
        <w:top w:val="single" w:sz="4" w:space="1" w:color="E1120D"/>
        <w:bottom w:val="single" w:sz="4" w:space="1" w:color="E1120D"/>
      </w:pBdr>
      <w:spacing w:before="60" w:after="60"/>
      <w:contextualSpacing/>
      <w:jc w:val="right"/>
    </w:pPr>
    <w:rPr>
      <w:rFonts w:cs="Arial"/>
      <w:bCs/>
      <w:i/>
      <w:color w:val="E73137"/>
      <w:sz w:val="18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73A43"/>
    <w:rPr>
      <w:rFonts w:asciiTheme="minorHAnsi" w:hAnsiTheme="minorHAnsi"/>
      <w:i/>
      <w:sz w:val="16"/>
      <w:szCs w:val="24"/>
      <w:lang w:val="es-ES_tradnl"/>
    </w:rPr>
  </w:style>
  <w:style w:type="paragraph" w:customStyle="1" w:styleId="Tabla-1ColumnaInterior">
    <w:name w:val="Tabla - 1ªColumna Interior"/>
    <w:basedOn w:val="Normal"/>
    <w:qFormat/>
    <w:rsid w:val="00BA158A"/>
    <w:pPr>
      <w:spacing w:before="60" w:after="60"/>
      <w:contextualSpacing/>
      <w:jc w:val="left"/>
    </w:pPr>
    <w:rPr>
      <w:b/>
      <w:szCs w:val="20"/>
    </w:rPr>
  </w:style>
  <w:style w:type="paragraph" w:customStyle="1" w:styleId="DatosInteriorTabla">
    <w:name w:val="Datos Interior Tabla"/>
    <w:qFormat/>
    <w:rsid w:val="00673A43"/>
    <w:pPr>
      <w:jc w:val="center"/>
    </w:pPr>
    <w:rPr>
      <w:rFonts w:asciiTheme="minorHAnsi" w:hAnsiTheme="minorHAnsi"/>
      <w:lang w:val="es-ES_tradnl"/>
    </w:rPr>
  </w:style>
  <w:style w:type="paragraph" w:customStyle="1" w:styleId="Tabla-CabeceraText">
    <w:name w:val="Tabla - Cabecera Text"/>
    <w:basedOn w:val="Normal"/>
    <w:qFormat/>
    <w:rsid w:val="00673A43"/>
    <w:pPr>
      <w:spacing w:before="60" w:after="60"/>
      <w:jc w:val="left"/>
    </w:pPr>
    <w:rPr>
      <w:b/>
      <w:bCs/>
      <w:color w:val="FFFFFF"/>
    </w:rPr>
  </w:style>
  <w:style w:type="paragraph" w:customStyle="1" w:styleId="Tabla-CabeceraDatos">
    <w:name w:val="Tabla - Cabecera Datos"/>
    <w:basedOn w:val="Normal"/>
    <w:qFormat/>
    <w:rsid w:val="00673A43"/>
    <w:pPr>
      <w:spacing w:before="60" w:after="60"/>
      <w:contextualSpacing/>
      <w:jc w:val="center"/>
    </w:pPr>
    <w:rPr>
      <w:b/>
      <w:bCs/>
      <w:color w:val="FFFFFF"/>
    </w:rPr>
  </w:style>
  <w:style w:type="paragraph" w:customStyle="1" w:styleId="CitasTextuales">
    <w:name w:val="Citas Textuales"/>
    <w:basedOn w:val="Normal"/>
    <w:qFormat/>
    <w:rsid w:val="0075461E"/>
    <w:rPr>
      <w:i/>
      <w:color w:val="4A5158"/>
      <w:lang w:val="en-US"/>
    </w:rPr>
  </w:style>
  <w:style w:type="paragraph" w:customStyle="1" w:styleId="EstiloDestacado">
    <w:name w:val="Estilo Destacado"/>
    <w:basedOn w:val="Normal"/>
    <w:qFormat/>
    <w:rsid w:val="0075461E"/>
    <w:pPr>
      <w:spacing w:before="240" w:after="240"/>
      <w:ind w:left="227" w:right="227"/>
    </w:pPr>
    <w:rPr>
      <w:i/>
      <w:color w:val="E73137"/>
    </w:rPr>
  </w:style>
  <w:style w:type="paragraph" w:styleId="Descripcin">
    <w:name w:val="caption"/>
    <w:next w:val="Normal"/>
    <w:unhideWhenUsed/>
    <w:qFormat/>
    <w:rsid w:val="0072699A"/>
    <w:pPr>
      <w:spacing w:before="60" w:after="360"/>
      <w:jc w:val="center"/>
    </w:pPr>
    <w:rPr>
      <w:rFonts w:asciiTheme="minorHAnsi" w:hAnsiTheme="minorHAnsi" w:cs="Arial"/>
      <w:b/>
      <w:i/>
      <w:color w:val="E73137"/>
      <w:sz w:val="18"/>
      <w:szCs w:val="18"/>
    </w:rPr>
  </w:style>
  <w:style w:type="paragraph" w:styleId="Encabezado">
    <w:name w:val="header"/>
    <w:basedOn w:val="Normal"/>
    <w:link w:val="EncabezadoCar"/>
    <w:unhideWhenUsed/>
    <w:rsid w:val="00314618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Indicen2">
    <w:name w:val="Indice_n2"/>
    <w:basedOn w:val="Ttulo2"/>
    <w:rsid w:val="00673A43"/>
    <w:pPr>
      <w:numPr>
        <w:numId w:val="16"/>
      </w:numPr>
    </w:pPr>
  </w:style>
  <w:style w:type="table" w:customStyle="1" w:styleId="TablaIncibe0">
    <w:name w:val="Tabla Incibe"/>
    <w:basedOn w:val="Tablanormal"/>
    <w:uiPriority w:val="99"/>
    <w:rsid w:val="00D11149"/>
    <w:pPr>
      <w:spacing w:before="60" w:after="60"/>
      <w:ind w:left="113"/>
    </w:pPr>
    <w:rPr>
      <w:rFonts w:asciiTheme="minorHAnsi" w:hAnsiTheme="minorHAnsi"/>
    </w:rPr>
    <w:tblPr>
      <w:tblStyleRowBandSize w:val="1"/>
      <w:tblStyleColBandSize w:val="1"/>
      <w:tblBorders>
        <w:top w:val="single" w:sz="4" w:space="0" w:color="68757E"/>
        <w:left w:val="single" w:sz="4" w:space="0" w:color="68757E"/>
        <w:bottom w:val="single" w:sz="4" w:space="0" w:color="68757E"/>
        <w:right w:val="single" w:sz="4" w:space="0" w:color="68757E"/>
        <w:insideH w:val="single" w:sz="4" w:space="0" w:color="68757E"/>
        <w:insideV w:val="single" w:sz="4" w:space="0" w:color="68757E"/>
      </w:tblBorders>
      <w:tblCellMar>
        <w:left w:w="0" w:type="dxa"/>
        <w:right w:w="0" w:type="dxa"/>
      </w:tblCellMar>
    </w:tblPr>
    <w:trPr>
      <w:cantSplit/>
    </w:trPr>
    <w:tcPr>
      <w:vAlign w:val="center"/>
    </w:tcPr>
    <w:tblStylePr w:type="firstRow">
      <w:pPr>
        <w:widowControl/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E73137"/>
      </w:tcPr>
    </w:tblStylePr>
    <w:tblStylePr w:type="la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firstCol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lastCol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band1Vert">
      <w:pPr>
        <w:jc w:val="center"/>
      </w:pPr>
      <w:rPr>
        <w:rFonts w:asciiTheme="minorHAnsi" w:hAnsiTheme="minorHAnsi"/>
        <w:sz w:val="22"/>
      </w:rPr>
    </w:tblStylePr>
    <w:tblStylePr w:type="band2Vert"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  <w:tblStylePr w:type="band1Horz">
      <w:pPr>
        <w:jc w:val="center"/>
      </w:pPr>
      <w:rPr>
        <w:rFonts w:asciiTheme="minorHAnsi" w:hAnsiTheme="minorHAnsi"/>
        <w:sz w:val="22"/>
      </w:rPr>
    </w:tblStylePr>
    <w:tblStylePr w:type="band2Horz">
      <w:pPr>
        <w:jc w:val="center"/>
      </w:pPr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</w:style>
  <w:style w:type="numbering" w:customStyle="1" w:styleId="Incibe">
    <w:name w:val="Incibe"/>
    <w:uiPriority w:val="99"/>
    <w:rsid w:val="00803AA9"/>
    <w:pPr>
      <w:numPr>
        <w:numId w:val="20"/>
      </w:numPr>
    </w:pPr>
  </w:style>
  <w:style w:type="paragraph" w:customStyle="1" w:styleId="TtuloIndice">
    <w:name w:val="Título Indice"/>
    <w:qFormat/>
    <w:rsid w:val="0044466B"/>
    <w:pPr>
      <w:spacing w:after="240"/>
    </w:pPr>
    <w:rPr>
      <w:rFonts w:asciiTheme="minorHAnsi" w:hAnsiTheme="minorHAnsi"/>
      <w:b/>
      <w:color w:val="E73137"/>
      <w:sz w:val="32"/>
      <w:szCs w:val="32"/>
      <w:lang w:val="es-ES_tradnl"/>
    </w:rPr>
  </w:style>
  <w:style w:type="paragraph" w:customStyle="1" w:styleId="Indice">
    <w:name w:val="Indice"/>
    <w:basedOn w:val="Normal"/>
    <w:qFormat/>
    <w:rsid w:val="00270D84"/>
    <w:pPr>
      <w:pageBreakBefore/>
      <w:widowControl w:val="0"/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</w:rPr>
  </w:style>
  <w:style w:type="paragraph" w:customStyle="1" w:styleId="Indicetablas">
    <w:name w:val="Indice_tablas"/>
    <w:basedOn w:val="Indice"/>
    <w:qFormat/>
    <w:rsid w:val="00314618"/>
    <w:pPr>
      <w:pageBreakBefore w:val="0"/>
      <w:spacing w:before="240"/>
    </w:pPr>
  </w:style>
  <w:style w:type="character" w:customStyle="1" w:styleId="EncabezadoCar">
    <w:name w:val="Encabezado Car"/>
    <w:basedOn w:val="Fuentedeprrafopredeter"/>
    <w:link w:val="Encabezado"/>
    <w:rsid w:val="00314618"/>
    <w:rPr>
      <w:rFonts w:asciiTheme="minorHAnsi" w:hAnsiTheme="minorHAnsi"/>
      <w:sz w:val="22"/>
      <w:szCs w:val="24"/>
      <w:lang w:val="es-ES_tradnl"/>
    </w:rPr>
  </w:style>
  <w:style w:type="paragraph" w:customStyle="1" w:styleId="Anexo">
    <w:name w:val="Anexo"/>
    <w:basedOn w:val="Ttulo1"/>
    <w:next w:val="Normal"/>
    <w:rsid w:val="00314618"/>
    <w:pPr>
      <w:numPr>
        <w:numId w:val="0"/>
      </w:numPr>
    </w:pPr>
    <w:rPr>
      <w:color w:val="E1120D"/>
      <w:lang w:val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14618"/>
    <w:pPr>
      <w:keepNext/>
      <w:keepLines/>
      <w:pageBreakBefore w:val="0"/>
      <w:widowControl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aps w:val="0"/>
      <w:kern w:val="0"/>
    </w:rPr>
  </w:style>
  <w:style w:type="paragraph" w:customStyle="1" w:styleId="Subanexo">
    <w:name w:val="Subanexo"/>
    <w:basedOn w:val="Ttulo2"/>
    <w:rsid w:val="00314618"/>
    <w:pPr>
      <w:keepNext/>
      <w:numPr>
        <w:ilvl w:val="0"/>
        <w:numId w:val="0"/>
      </w:numPr>
      <w:spacing w:line="312" w:lineRule="auto"/>
      <w:contextualSpacing/>
    </w:pPr>
    <w:rPr>
      <w:caps/>
      <w:color w:val="E1120D"/>
      <w:sz w:val="24"/>
    </w:rPr>
  </w:style>
  <w:style w:type="paragraph" w:styleId="Listaconvietas3">
    <w:name w:val="List Bullet 3"/>
    <w:basedOn w:val="BulletsNivel3"/>
    <w:unhideWhenUsed/>
    <w:rsid w:val="0072699A"/>
  </w:style>
  <w:style w:type="paragraph" w:styleId="Prrafodelista">
    <w:name w:val="List Paragraph"/>
    <w:basedOn w:val="Normal"/>
    <w:uiPriority w:val="34"/>
    <w:qFormat/>
    <w:rsid w:val="0072699A"/>
    <w:pPr>
      <w:ind w:left="720"/>
      <w:contextualSpacing/>
    </w:pPr>
  </w:style>
  <w:style w:type="character" w:styleId="Hipervnculovisitado">
    <w:name w:val="FollowedHyperlink"/>
    <w:basedOn w:val="Fuentedeprrafopredeter"/>
    <w:semiHidden/>
    <w:unhideWhenUsed/>
    <w:rsid w:val="00347F29"/>
    <w:rPr>
      <w:color w:val="68757E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81E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81E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81E4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A81E4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A81E44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rsid w:val="007060DE"/>
    <w:rPr>
      <w:rFonts w:cs="Arial"/>
      <w:b/>
      <w:bCs/>
      <w:iCs/>
      <w:sz w:val="28"/>
      <w:szCs w:val="28"/>
    </w:rPr>
  </w:style>
  <w:style w:type="table" w:customStyle="1" w:styleId="Estilo1">
    <w:name w:val="Estilo1"/>
    <w:basedOn w:val="Tablanormal"/>
    <w:uiPriority w:val="99"/>
    <w:rsid w:val="00B34844"/>
    <w:tblPr/>
  </w:style>
  <w:style w:type="table" w:customStyle="1" w:styleId="TablaPoliticas">
    <w:name w:val="TablaPoliticas"/>
    <w:basedOn w:val="Tablanormal"/>
    <w:uiPriority w:val="99"/>
    <w:rsid w:val="00F577E0"/>
    <w:pPr>
      <w:jc w:val="center"/>
    </w:pPr>
    <w:rPr>
      <w:sz w:val="24"/>
    </w:rPr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shd w:val="clear" w:color="auto" w:fill="auto"/>
      <w:vAlign w:val="center"/>
    </w:tcPr>
    <w:tblStylePr w:type="firstRow">
      <w:tblPr/>
      <w:tcPr>
        <w:tcBorders>
          <w:top w:val="single" w:sz="4" w:space="0" w:color="E73137"/>
          <w:left w:val="single" w:sz="4" w:space="0" w:color="E73137"/>
          <w:bottom w:val="single" w:sz="4" w:space="0" w:color="E73137"/>
          <w:right w:val="single" w:sz="4" w:space="0" w:color="E73137"/>
          <w:insideH w:val="single" w:sz="4" w:space="0" w:color="E73137"/>
          <w:insideV w:val="single" w:sz="4" w:space="0" w:color="E73137"/>
          <w:tl2br w:val="nil"/>
          <w:tr2bl w:val="nil"/>
        </w:tcBorders>
        <w:shd w:val="clear" w:color="auto" w:fill="E73137"/>
      </w:tcPr>
    </w:tblStylePr>
  </w:style>
  <w:style w:type="table" w:styleId="Tabladecuadrcula1clara-nfasis3">
    <w:name w:val="Grid Table 1 Light Accent 3"/>
    <w:basedOn w:val="Tablanormal"/>
    <w:uiPriority w:val="46"/>
    <w:rsid w:val="00F577E0"/>
    <w:tblPr>
      <w:tblStyleRowBandSize w:val="1"/>
      <w:tblStyleColBandSize w:val="1"/>
      <w:tblBorders>
        <w:top w:val="single" w:sz="4" w:space="0" w:color="C1C7CC" w:themeColor="accent3" w:themeTint="66"/>
        <w:left w:val="single" w:sz="4" w:space="0" w:color="C1C7CC" w:themeColor="accent3" w:themeTint="66"/>
        <w:bottom w:val="single" w:sz="4" w:space="0" w:color="C1C7CC" w:themeColor="accent3" w:themeTint="66"/>
        <w:right w:val="single" w:sz="4" w:space="0" w:color="C1C7CC" w:themeColor="accent3" w:themeTint="66"/>
        <w:insideH w:val="single" w:sz="4" w:space="0" w:color="C1C7CC" w:themeColor="accent3" w:themeTint="66"/>
        <w:insideV w:val="single" w:sz="4" w:space="0" w:color="C1C7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2A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A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AC148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97660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976607"/>
    <w:rPr>
      <w:b/>
      <w:bCs/>
    </w:rPr>
  </w:style>
  <w:style w:type="paragraph" w:styleId="Sinespaciado">
    <w:name w:val="No Spacing"/>
    <w:link w:val="SinespaciadoCar"/>
    <w:uiPriority w:val="1"/>
    <w:qFormat/>
    <w:rsid w:val="001C6CBB"/>
    <w:rPr>
      <w:rFonts w:asciiTheme="minorHAnsi" w:eastAsiaTheme="minorEastAsia" w:hAnsiTheme="minorHAnsi" w:cstheme="minorBid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C6CBB"/>
    <w:rPr>
      <w:rFonts w:asciiTheme="minorHAnsi" w:eastAsiaTheme="minorEastAsia" w:hAnsiTheme="minorHAnsi" w:cstheme="minorBidi"/>
    </w:rPr>
  </w:style>
  <w:style w:type="character" w:styleId="nfasis">
    <w:name w:val="Emphasis"/>
    <w:basedOn w:val="Fuentedeprrafopredeter"/>
    <w:uiPriority w:val="20"/>
    <w:qFormat/>
    <w:rsid w:val="007C09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0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Incibe">
      <a:dk1>
        <a:sysClr val="windowText" lastClr="000000"/>
      </a:dk1>
      <a:lt1>
        <a:sysClr val="window" lastClr="FFFFFF"/>
      </a:lt1>
      <a:dk2>
        <a:srgbClr val="68757E"/>
      </a:dk2>
      <a:lt2>
        <a:srgbClr val="EEECE1"/>
      </a:lt2>
      <a:accent1>
        <a:srgbClr val="FFDD00"/>
      </a:accent1>
      <a:accent2>
        <a:srgbClr val="E73137"/>
      </a:accent2>
      <a:accent3>
        <a:srgbClr val="68757E"/>
      </a:accent3>
      <a:accent4>
        <a:srgbClr val="4B5C66"/>
      </a:accent4>
      <a:accent5>
        <a:srgbClr val="79262A"/>
      </a:accent5>
      <a:accent6>
        <a:srgbClr val="C5343A"/>
      </a:accent6>
      <a:hlink>
        <a:srgbClr val="E73137"/>
      </a:hlink>
      <a:folHlink>
        <a:srgbClr val="68757E"/>
      </a:folHlink>
    </a:clrScheme>
    <a:fontScheme name="Personalizado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DF844-BC7B-4878-9A40-E79B31333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1651</Words>
  <Characters>10990</Characters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12616</CharactersWithSpaces>
  <SharedDoc>false</SharedDoc>
  <HLinks>
    <vt:vector size="150" baseType="variant">
      <vt:variant>
        <vt:i4>2228274</vt:i4>
      </vt:variant>
      <vt:variant>
        <vt:i4>153</vt:i4>
      </vt:variant>
      <vt:variant>
        <vt:i4>0</vt:i4>
      </vt:variant>
      <vt:variant>
        <vt:i4>5</vt:i4>
      </vt:variant>
      <vt:variant>
        <vt:lpwstr>http://observatorio.inteco.es/</vt:lpwstr>
      </vt:variant>
      <vt:variant>
        <vt:lpwstr/>
      </vt:variant>
      <vt:variant>
        <vt:i4>524369</vt:i4>
      </vt:variant>
      <vt:variant>
        <vt:i4>150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1638460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_Toc194302961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_Toc194302960</vt:lpwstr>
      </vt:variant>
      <vt:variant>
        <vt:i4>1703996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_Toc194302959</vt:lpwstr>
      </vt:variant>
      <vt:variant>
        <vt:i4>1703996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_Toc194302958</vt:lpwstr>
      </vt:variant>
      <vt:variant>
        <vt:i4>1703996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_Toc194302957</vt:lpwstr>
      </vt:variant>
      <vt:variant>
        <vt:i4>1703996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_Toc194302956</vt:lpwstr>
      </vt:variant>
      <vt:variant>
        <vt:i4>1703996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_Toc194302955</vt:lpwstr>
      </vt:variant>
      <vt:variant>
        <vt:i4>1703996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_Toc194302954</vt:lpwstr>
      </vt:variant>
      <vt:variant>
        <vt:i4>1703996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_Toc194302953</vt:lpwstr>
      </vt:variant>
      <vt:variant>
        <vt:i4>1703996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_Toc194302952</vt:lpwstr>
      </vt:variant>
      <vt:variant>
        <vt:i4>1703996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_Toc194302951</vt:lpwstr>
      </vt:variant>
      <vt:variant>
        <vt:i4>1703996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_Toc194302950</vt:lpwstr>
      </vt:variant>
      <vt:variant>
        <vt:i4>1769532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_Toc194302949</vt:lpwstr>
      </vt:variant>
      <vt:variant>
        <vt:i4>1769532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_Toc194302948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_Toc194302947</vt:lpwstr>
      </vt:variant>
      <vt:variant>
        <vt:i4>1769532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_Toc194302946</vt:lpwstr>
      </vt:variant>
      <vt:variant>
        <vt:i4>1769532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_Toc194302945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_Toc194302944</vt:lpwstr>
      </vt:variant>
      <vt:variant>
        <vt:i4>1769532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_Toc194302943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_Toc194302942</vt:lpwstr>
      </vt:variant>
      <vt:variant>
        <vt:i4>524369</vt:i4>
      </vt:variant>
      <vt:variant>
        <vt:i4>3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3801136</vt:i4>
      </vt:variant>
      <vt:variant>
        <vt:i4>0</vt:i4>
      </vt:variant>
      <vt:variant>
        <vt:i4>0</vt:i4>
      </vt:variant>
      <vt:variant>
        <vt:i4>5</vt:i4>
      </vt:variant>
      <vt:variant>
        <vt:lpwstr>http://www.inteco.es/Accesibilidad/Formacion_6/Manuales_y_Guias/guia_accesibilidad_en_pdf</vt:lpwstr>
      </vt:variant>
      <vt:variant>
        <vt:lpwstr/>
      </vt:variant>
      <vt:variant>
        <vt:i4>5505099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http://creativecommons.org/licenses/by-nc/2.5/es/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2021-02-15T11:54:00Z</dcterms:created>
  <dcterms:modified xsi:type="dcterms:W3CDTF">2021-02-23T07:46:00Z</dcterms:modified>
</cp:coreProperties>
</file>